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3D0E4D" w14:textId="77777777" w:rsidR="00F95523" w:rsidRPr="00FF3C28" w:rsidRDefault="00F95523" w:rsidP="00324B1D">
      <w:pPr>
        <w:pStyle w:val="Heading1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14:paraId="515A7910" w14:textId="77777777" w:rsidR="00F95523" w:rsidRPr="00FF3C28" w:rsidRDefault="00F95523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E33388" w14:textId="77777777" w:rsidR="00F95523" w:rsidRPr="00FF3C28" w:rsidRDefault="00F95523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3C9E48" w14:textId="3A1E92B2" w:rsidR="00F95523" w:rsidRPr="00FF3C28" w:rsidRDefault="007B7F7A" w:rsidP="00CB0C75">
      <w:pPr>
        <w:tabs>
          <w:tab w:val="left" w:pos="414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ab/>
      </w:r>
    </w:p>
    <w:p w14:paraId="2190FAA3" w14:textId="77777777" w:rsidR="00F95523" w:rsidRPr="00FF3C28" w:rsidRDefault="00F95523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EC07D2" w14:textId="7AAE6707" w:rsidR="00F95523" w:rsidRPr="00FF3C28" w:rsidRDefault="00B2167A" w:rsidP="00CB0C75">
      <w:pPr>
        <w:tabs>
          <w:tab w:val="left" w:pos="300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ab/>
      </w:r>
    </w:p>
    <w:p w14:paraId="66F4DD80" w14:textId="77777777" w:rsidR="00F95523" w:rsidRPr="00FF3C28" w:rsidRDefault="00F95523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E26C03" w14:textId="77777777" w:rsidR="00F95523" w:rsidRPr="00FF3C28" w:rsidRDefault="00F95523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569A3D" w14:textId="77777777" w:rsidR="00F95523" w:rsidRPr="00FF3C28" w:rsidRDefault="00F95523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67E643" w14:textId="77777777" w:rsidR="00F95523" w:rsidRPr="00FF3C28" w:rsidRDefault="00F95523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C78793" w14:textId="07326DCC" w:rsidR="00681700" w:rsidRPr="00FF3C28" w:rsidRDefault="00B475DE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>Lab Report: Effect of Temperature on Bacteria Amylase</w:t>
      </w:r>
      <w:r w:rsidR="00460C66">
        <w:rPr>
          <w:rFonts w:ascii="Times New Roman" w:hAnsi="Times New Roman" w:cs="Times New Roman"/>
          <w:sz w:val="24"/>
          <w:szCs w:val="24"/>
        </w:rPr>
        <w:t>:</w:t>
      </w:r>
      <w:r w:rsidR="00460C66" w:rsidRPr="00460C6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60C66" w:rsidRPr="00FF3C28">
        <w:rPr>
          <w:rFonts w:ascii="Times New Roman" w:hAnsi="Times New Roman" w:cs="Times New Roman"/>
          <w:i/>
          <w:sz w:val="24"/>
          <w:szCs w:val="24"/>
        </w:rPr>
        <w:t>Geobacillus stearothermophilus</w:t>
      </w:r>
      <w:r w:rsidRPr="00FF3C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A8E547" w14:textId="0A68041E" w:rsidR="00681700" w:rsidRPr="00FF3C28" w:rsidRDefault="00B475DE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6B949E61" w14:textId="4F95F779" w:rsidR="00CB0C75" w:rsidRPr="00FF3C28" w:rsidRDefault="00B475DE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14:paraId="6C14A7A2" w14:textId="59121FB6" w:rsidR="00CB0C75" w:rsidRPr="00FF3C28" w:rsidRDefault="00B475DE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5902CC9F" w14:textId="7FC1E65D" w:rsidR="00681700" w:rsidRPr="00FF3C28" w:rsidRDefault="00B475DE" w:rsidP="00CB0C7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20F9527D" w14:textId="77777777" w:rsidR="00F95523" w:rsidRPr="00FF3C28" w:rsidRDefault="00F95523" w:rsidP="00CB0C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7DE3717" w14:textId="77777777" w:rsidR="00F95523" w:rsidRPr="00FF3C28" w:rsidRDefault="00F95523" w:rsidP="00CB0C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F4313E" w14:textId="77777777" w:rsidR="00F95523" w:rsidRPr="00FF3C28" w:rsidRDefault="00F95523" w:rsidP="00CB0C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D11E0BB" w14:textId="77777777" w:rsidR="00F95523" w:rsidRPr="00FF3C28" w:rsidRDefault="00F95523" w:rsidP="00CB0C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1E72B2B" w14:textId="77777777" w:rsidR="00F95523" w:rsidRPr="00FF3C28" w:rsidRDefault="00F95523" w:rsidP="00CB0C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5C0AEE0" w14:textId="3176CFB8" w:rsidR="00F95523" w:rsidRPr="00FF3C28" w:rsidRDefault="00F95523" w:rsidP="00CB0C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0B83BC" w14:textId="77777777" w:rsidR="00CB0C75" w:rsidRPr="00FF3C28" w:rsidRDefault="00CB0C75" w:rsidP="00CB0C7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C018809" w14:textId="77777777" w:rsidR="00F95523" w:rsidRPr="00FF3C28" w:rsidRDefault="00F95523" w:rsidP="00CB0C7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35108CC" w14:textId="77777777" w:rsidR="003B5412" w:rsidRPr="00FF3C28" w:rsidRDefault="003B5412" w:rsidP="00B475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813A53" w14:textId="024244AB" w:rsidR="00B475DE" w:rsidRPr="00FF3C28" w:rsidRDefault="00B475DE" w:rsidP="00B475D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lastRenderedPageBreak/>
        <w:t xml:space="preserve">Lab Report: Effect of Temperature on Bacteria Amylase </w:t>
      </w:r>
    </w:p>
    <w:p w14:paraId="24E231C9" w14:textId="3D539922" w:rsidR="0053104A" w:rsidRPr="00FF3C28" w:rsidRDefault="00B475DE" w:rsidP="003B5412">
      <w:pPr>
        <w:pStyle w:val="ListParagraph"/>
        <w:numPr>
          <w:ilvl w:val="0"/>
          <w:numId w:val="12"/>
        </w:numPr>
        <w:tabs>
          <w:tab w:val="left" w:pos="664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F5BF78E" w14:textId="667C9117" w:rsidR="00B475DE" w:rsidRPr="00FF3C28" w:rsidRDefault="00717E0D" w:rsidP="00754992">
      <w:pPr>
        <w:tabs>
          <w:tab w:val="left" w:pos="6645"/>
        </w:tabs>
        <w:spacing w:before="100" w:beforeAutospacing="1" w:after="100" w:afterAutospacing="1" w:line="480" w:lineRule="auto"/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Enzymes are protein substances that act as catalysts in the cells of living organisms, regulating the reaction rate of chemical or biological processes such as </w:t>
      </w:r>
      <w:r w:rsidR="003662C7" w:rsidRPr="00FF3C28">
        <w:rPr>
          <w:rFonts w:ascii="Times New Roman" w:hAnsi="Times New Roman" w:cs="Times New Roman"/>
          <w:sz w:val="24"/>
          <w:szCs w:val="24"/>
        </w:rPr>
        <w:t xml:space="preserve">digestion without being </w:t>
      </w:r>
      <w:r w:rsidR="007501A2" w:rsidRPr="00FF3C28">
        <w:rPr>
          <w:rFonts w:ascii="Times New Roman" w:hAnsi="Times New Roman" w:cs="Times New Roman"/>
          <w:sz w:val="24"/>
          <w:szCs w:val="24"/>
        </w:rPr>
        <w:t>altered</w:t>
      </w:r>
      <w:r w:rsidR="00EF31A6">
        <w:rPr>
          <w:rFonts w:ascii="Times New Roman" w:hAnsi="Times New Roman" w:cs="Times New Roman"/>
          <w:sz w:val="24"/>
          <w:szCs w:val="24"/>
        </w:rPr>
        <w:t xml:space="preserve"> (Raul et al.,2014)</w:t>
      </w:r>
      <w:r w:rsidR="007501A2" w:rsidRPr="00FF3C28">
        <w:rPr>
          <w:rFonts w:ascii="Times New Roman" w:hAnsi="Times New Roman" w:cs="Times New Roman"/>
          <w:sz w:val="24"/>
          <w:szCs w:val="24"/>
        </w:rPr>
        <w:t>. To increase the reaction rate enzymes, reduce the required activation energy.</w:t>
      </w:r>
    </w:p>
    <w:p w14:paraId="146DC003" w14:textId="3AF5B9D9" w:rsidR="00EC0C5D" w:rsidRPr="00FF3C28" w:rsidRDefault="007501A2" w:rsidP="00754992">
      <w:pPr>
        <w:tabs>
          <w:tab w:val="left" w:pos="6645"/>
        </w:tabs>
        <w:spacing w:before="100" w:beforeAutospacing="1" w:after="100" w:afterAutospacing="1" w:line="480" w:lineRule="auto"/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Enzyme activities are usually influenced by factors such as temperature, salt </w:t>
      </w:r>
      <w:r w:rsidR="00596ADA" w:rsidRPr="00FF3C28">
        <w:rPr>
          <w:rFonts w:ascii="Times New Roman" w:hAnsi="Times New Roman" w:cs="Times New Roman"/>
          <w:sz w:val="24"/>
          <w:szCs w:val="24"/>
        </w:rPr>
        <w:t xml:space="preserve">concentration, pH </w:t>
      </w:r>
      <w:r w:rsidR="000B0D3D" w:rsidRPr="00FF3C28">
        <w:rPr>
          <w:rFonts w:ascii="Times New Roman" w:hAnsi="Times New Roman" w:cs="Times New Roman"/>
          <w:sz w:val="24"/>
          <w:szCs w:val="24"/>
        </w:rPr>
        <w:t>levels, and substrate concentration</w:t>
      </w:r>
      <w:r w:rsidR="00596ADA" w:rsidRPr="00FF3C28">
        <w:rPr>
          <w:rFonts w:ascii="Times New Roman" w:hAnsi="Times New Roman" w:cs="Times New Roman"/>
          <w:sz w:val="24"/>
          <w:szCs w:val="24"/>
        </w:rPr>
        <w:t xml:space="preserve">. Enzymes usually work well at optimal conditions of temperature, substrate concentration, salt concentration, and pH </w:t>
      </w:r>
      <w:r w:rsidR="000B0D3D" w:rsidRPr="00FF3C28">
        <w:rPr>
          <w:rFonts w:ascii="Times New Roman" w:hAnsi="Times New Roman" w:cs="Times New Roman"/>
          <w:sz w:val="24"/>
          <w:szCs w:val="24"/>
        </w:rPr>
        <w:t>levels. Since enzymes are proteins in nature at high temperatures, high salt concentration, and extreme pH levels</w:t>
      </w:r>
      <w:r w:rsidR="001C65B9" w:rsidRPr="00FF3C28">
        <w:rPr>
          <w:rFonts w:ascii="Times New Roman" w:hAnsi="Times New Roman" w:cs="Times New Roman"/>
          <w:sz w:val="24"/>
          <w:szCs w:val="24"/>
        </w:rPr>
        <w:t xml:space="preserve"> they get</w:t>
      </w:r>
      <w:r w:rsidR="000B0D3D" w:rsidRPr="00FF3C28">
        <w:rPr>
          <w:rFonts w:ascii="Times New Roman" w:hAnsi="Times New Roman" w:cs="Times New Roman"/>
          <w:sz w:val="24"/>
          <w:szCs w:val="24"/>
        </w:rPr>
        <w:t xml:space="preserve"> </w:t>
      </w:r>
      <w:r w:rsidR="00EC0C5D" w:rsidRPr="00FF3C28">
        <w:rPr>
          <w:rFonts w:ascii="Times New Roman" w:hAnsi="Times New Roman" w:cs="Times New Roman"/>
          <w:sz w:val="24"/>
          <w:szCs w:val="24"/>
        </w:rPr>
        <w:t>denatured</w:t>
      </w:r>
      <w:r w:rsidR="00EF31A6">
        <w:rPr>
          <w:rFonts w:ascii="Times New Roman" w:hAnsi="Times New Roman" w:cs="Times New Roman"/>
          <w:sz w:val="24"/>
          <w:szCs w:val="24"/>
        </w:rPr>
        <w:t xml:space="preserve"> (Raul et al.2014)</w:t>
      </w:r>
      <w:r w:rsidR="00EC0C5D" w:rsidRPr="00FF3C28">
        <w:rPr>
          <w:rFonts w:ascii="Times New Roman" w:hAnsi="Times New Roman" w:cs="Times New Roman"/>
          <w:sz w:val="24"/>
          <w:szCs w:val="24"/>
        </w:rPr>
        <w:t xml:space="preserve">. On the other hand, at low temperatures, low pH levels, low salt concentration below the optimal level enzymes become inactive, thus lowering the rate of chemical reactions within the </w:t>
      </w:r>
      <w:r w:rsidR="009155B9" w:rsidRPr="00FF3C28">
        <w:rPr>
          <w:rFonts w:ascii="Times New Roman" w:hAnsi="Times New Roman" w:cs="Times New Roman"/>
          <w:sz w:val="24"/>
          <w:szCs w:val="24"/>
        </w:rPr>
        <w:t>cells. Additionally, t</w:t>
      </w:r>
      <w:r w:rsidR="00EC0C5D" w:rsidRPr="00FF3C28">
        <w:rPr>
          <w:rFonts w:ascii="Times New Roman" w:hAnsi="Times New Roman" w:cs="Times New Roman"/>
          <w:sz w:val="24"/>
          <w:szCs w:val="24"/>
        </w:rPr>
        <w:t xml:space="preserve">he primary structure of an enzyme is usually determined by </w:t>
      </w:r>
      <w:r w:rsidR="009155B9" w:rsidRPr="00FF3C28">
        <w:rPr>
          <w:rFonts w:ascii="Times New Roman" w:hAnsi="Times New Roman" w:cs="Times New Roman"/>
          <w:sz w:val="24"/>
          <w:szCs w:val="24"/>
        </w:rPr>
        <w:t xml:space="preserve">genes. Enzymes polypeptide chains and it is only active when these chains are folded into a three dimensional shape. </w:t>
      </w:r>
    </w:p>
    <w:p w14:paraId="08F466EE" w14:textId="16ADC212" w:rsidR="00670EBD" w:rsidRPr="00FF3C28" w:rsidRDefault="00670EBD" w:rsidP="00754992">
      <w:pPr>
        <w:tabs>
          <w:tab w:val="left" w:pos="6645"/>
        </w:tabs>
        <w:spacing w:before="100" w:beforeAutospacing="1" w:after="100" w:afterAutospacing="1" w:line="480" w:lineRule="auto"/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Amylase enzyme is usually </w:t>
      </w:r>
      <w:r w:rsidR="00520C6E" w:rsidRPr="00FF3C28">
        <w:rPr>
          <w:rFonts w:ascii="Times New Roman" w:hAnsi="Times New Roman" w:cs="Times New Roman"/>
          <w:sz w:val="24"/>
          <w:szCs w:val="24"/>
        </w:rPr>
        <w:t>found in</w:t>
      </w:r>
      <w:r w:rsidRPr="00FF3C28">
        <w:rPr>
          <w:rFonts w:ascii="Times New Roman" w:hAnsi="Times New Roman" w:cs="Times New Roman"/>
          <w:sz w:val="24"/>
          <w:szCs w:val="24"/>
        </w:rPr>
        <w:t xml:space="preserve"> human</w:t>
      </w:r>
      <w:r w:rsidR="00B419BB" w:rsidRPr="00FF3C28">
        <w:rPr>
          <w:rFonts w:ascii="Times New Roman" w:hAnsi="Times New Roman" w:cs="Times New Roman"/>
          <w:sz w:val="24"/>
          <w:szCs w:val="24"/>
        </w:rPr>
        <w:t>s</w:t>
      </w:r>
      <w:r w:rsidRPr="00FF3C28">
        <w:rPr>
          <w:rFonts w:ascii="Times New Roman" w:hAnsi="Times New Roman" w:cs="Times New Roman"/>
          <w:sz w:val="24"/>
          <w:szCs w:val="24"/>
        </w:rPr>
        <w:t xml:space="preserve">, </w:t>
      </w:r>
      <w:r w:rsidR="00B419BB" w:rsidRPr="00FF3C28">
        <w:rPr>
          <w:rFonts w:ascii="Times New Roman" w:hAnsi="Times New Roman" w:cs="Times New Roman"/>
          <w:sz w:val="24"/>
          <w:szCs w:val="24"/>
        </w:rPr>
        <w:t>fungi, and</w:t>
      </w:r>
      <w:r w:rsidRPr="00FF3C28">
        <w:rPr>
          <w:rFonts w:ascii="Times New Roman" w:hAnsi="Times New Roman" w:cs="Times New Roman"/>
          <w:sz w:val="24"/>
          <w:szCs w:val="24"/>
        </w:rPr>
        <w:t xml:space="preserve"> bacteria</w:t>
      </w:r>
      <w:r w:rsidR="00520C6E" w:rsidRPr="00FF3C28">
        <w:rPr>
          <w:rFonts w:ascii="Times New Roman" w:hAnsi="Times New Roman" w:cs="Times New Roman"/>
          <w:sz w:val="24"/>
          <w:szCs w:val="24"/>
        </w:rPr>
        <w:t xml:space="preserve">. </w:t>
      </w:r>
      <w:r w:rsidR="0008475C" w:rsidRPr="00FF3C28">
        <w:rPr>
          <w:rFonts w:ascii="Times New Roman" w:hAnsi="Times New Roman" w:cs="Times New Roman"/>
          <w:sz w:val="24"/>
          <w:szCs w:val="24"/>
        </w:rPr>
        <w:t>Enzyme amylase</w:t>
      </w:r>
      <w:r w:rsidR="00520C6E" w:rsidRPr="00FF3C28">
        <w:rPr>
          <w:rFonts w:ascii="Times New Roman" w:hAnsi="Times New Roman" w:cs="Times New Roman"/>
          <w:sz w:val="24"/>
          <w:szCs w:val="24"/>
        </w:rPr>
        <w:t xml:space="preserve"> only become</w:t>
      </w:r>
      <w:r w:rsidR="0008475C" w:rsidRPr="00FF3C28">
        <w:rPr>
          <w:rFonts w:ascii="Times New Roman" w:hAnsi="Times New Roman" w:cs="Times New Roman"/>
          <w:sz w:val="24"/>
          <w:szCs w:val="24"/>
        </w:rPr>
        <w:t>s</w:t>
      </w:r>
      <w:r w:rsidR="00520C6E" w:rsidRPr="00FF3C28">
        <w:rPr>
          <w:rFonts w:ascii="Times New Roman" w:hAnsi="Times New Roman" w:cs="Times New Roman"/>
          <w:sz w:val="24"/>
          <w:szCs w:val="24"/>
        </w:rPr>
        <w:t xml:space="preserve"> active when its polypeptide chains are intensely folded to form a 3-dimensional </w:t>
      </w:r>
      <w:r w:rsidR="0008475C" w:rsidRPr="00FF3C28">
        <w:rPr>
          <w:rFonts w:ascii="Times New Roman" w:hAnsi="Times New Roman" w:cs="Times New Roman"/>
          <w:sz w:val="24"/>
          <w:szCs w:val="24"/>
        </w:rPr>
        <w:t xml:space="preserve">shape. Amylase </w:t>
      </w:r>
      <w:r w:rsidR="00A825EE" w:rsidRPr="00FF3C28">
        <w:rPr>
          <w:rFonts w:ascii="Times New Roman" w:hAnsi="Times New Roman" w:cs="Times New Roman"/>
          <w:sz w:val="24"/>
          <w:szCs w:val="24"/>
        </w:rPr>
        <w:t>speeds up hydrolysis of</w:t>
      </w:r>
      <w:r w:rsidR="0008475C" w:rsidRPr="00FF3C28">
        <w:rPr>
          <w:rFonts w:ascii="Times New Roman" w:hAnsi="Times New Roman" w:cs="Times New Roman"/>
          <w:sz w:val="24"/>
          <w:szCs w:val="24"/>
        </w:rPr>
        <w:t xml:space="preserve"> starch into maltose</w:t>
      </w:r>
      <w:r w:rsidR="00EF31A6">
        <w:rPr>
          <w:rFonts w:ascii="Times New Roman" w:hAnsi="Times New Roman" w:cs="Times New Roman"/>
          <w:sz w:val="24"/>
          <w:szCs w:val="24"/>
        </w:rPr>
        <w:t>(Raul et al.,2014)</w:t>
      </w:r>
      <w:r w:rsidR="00EF4928" w:rsidRPr="00FF3C28">
        <w:rPr>
          <w:rFonts w:ascii="Times New Roman" w:hAnsi="Times New Roman" w:cs="Times New Roman"/>
          <w:sz w:val="24"/>
          <w:szCs w:val="24"/>
        </w:rPr>
        <w:t>.</w:t>
      </w:r>
      <w:r w:rsidR="0008475C" w:rsidRPr="00FF3C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8A081C" w14:textId="021570D4" w:rsidR="00B475DE" w:rsidRPr="00FF3C28" w:rsidRDefault="00947F25" w:rsidP="00754992">
      <w:pPr>
        <w:tabs>
          <w:tab w:val="left" w:pos="6645"/>
        </w:tabs>
        <w:spacing w:before="100" w:beforeAutospacing="1" w:after="100" w:afterAutospacing="1" w:line="480" w:lineRule="auto"/>
        <w:ind w:left="720" w:firstLine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</w:rPr>
          <m:t>Starch+water</m:t>
        </m:r>
        <m:box>
          <m:boxPr>
            <m:opEmu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boxPr>
          <m:e>
            <m:groupChr>
              <m:groupChrPr>
                <m:chr m:val="→"/>
                <m:vertJc m:val="bot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groupChr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amylase</m:t>
                </m:r>
              </m:e>
            </m:groupChr>
          </m:e>
        </m:box>
        <m:r>
          <w:rPr>
            <w:rFonts w:ascii="Cambria Math" w:hAnsi="Cambria Math" w:cs="Times New Roman"/>
            <w:sz w:val="24"/>
            <w:szCs w:val="24"/>
          </w:rPr>
          <m:t xml:space="preserve">  Maltose </m:t>
        </m:r>
      </m:oMath>
    </w:p>
    <w:p w14:paraId="0B962739" w14:textId="2250AFE6" w:rsidR="0097774A" w:rsidRPr="00FF3C28" w:rsidRDefault="0097774A" w:rsidP="00754992">
      <w:pPr>
        <w:tabs>
          <w:tab w:val="left" w:pos="6645"/>
        </w:tabs>
        <w:spacing w:before="100" w:beforeAutospacing="1" w:after="100" w:afterAutospacing="1" w:line="480" w:lineRule="auto"/>
        <w:ind w:left="720" w:firstLine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The optimal temperature of bacteria amylase ranges from </w:t>
      </w:r>
      <w:r w:rsidR="0063281D" w:rsidRPr="00FF3C28">
        <w:rPr>
          <w:rFonts w:ascii="Times New Roman" w:eastAsiaTheme="minorEastAsia" w:hAnsi="Times New Roman" w:cs="Times New Roman"/>
          <w:sz w:val="24"/>
          <w:szCs w:val="24"/>
        </w:rPr>
        <w:t xml:space="preserve">60 </w:t>
      </w:r>
      <w:r w:rsidRPr="00FF3C28">
        <w:rPr>
          <w:rFonts w:ascii="Times New Roman" w:eastAsiaTheme="minorEastAsia" w:hAnsi="Times New Roman" w:cs="Times New Roman"/>
          <w:sz w:val="24"/>
          <w:szCs w:val="24"/>
        </w:rPr>
        <w:t>degrees Celsius to</w:t>
      </w:r>
      <w:r w:rsidR="0063281D"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85</w:t>
      </w: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degrees Celsius and the optimal pH level is between 5.5 and 7(neutral)</w:t>
      </w:r>
      <w:sdt>
        <w:sdtPr>
          <w:rPr>
            <w:rFonts w:ascii="Times New Roman" w:eastAsiaTheme="minorEastAsia" w:hAnsi="Times New Roman" w:cs="Times New Roman"/>
            <w:sz w:val="24"/>
            <w:szCs w:val="24"/>
          </w:rPr>
          <w:id w:val="319546333"/>
          <w:citation/>
        </w:sdtPr>
        <w:sdtContent>
          <w:r w:rsidR="00A40A17">
            <w:rPr>
              <w:rFonts w:ascii="Times New Roman" w:eastAsiaTheme="minorEastAsia" w:hAnsi="Times New Roman" w:cs="Times New Roman"/>
              <w:sz w:val="24"/>
              <w:szCs w:val="24"/>
            </w:rPr>
            <w:fldChar w:fldCharType="begin"/>
          </w:r>
          <w:r w:rsidR="00A40A17">
            <w:rPr>
              <w:rFonts w:ascii="Times New Roman" w:eastAsiaTheme="minorEastAsia" w:hAnsi="Times New Roman" w:cs="Times New Roman"/>
              <w:sz w:val="24"/>
              <w:szCs w:val="24"/>
            </w:rPr>
            <w:instrText xml:space="preserve"> CITATION Msa20 \l 1033 </w:instrText>
          </w:r>
          <w:r w:rsidR="00A40A17">
            <w:rPr>
              <w:rFonts w:ascii="Times New Roman" w:eastAsiaTheme="minorEastAsia" w:hAnsi="Times New Roman" w:cs="Times New Roman"/>
              <w:sz w:val="24"/>
              <w:szCs w:val="24"/>
            </w:rPr>
            <w:fldChar w:fldCharType="separate"/>
          </w:r>
          <w:r w:rsidR="00A40A17"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  <w:t xml:space="preserve"> </w:t>
          </w:r>
          <w:r w:rsidR="00A40A17" w:rsidRPr="00A40A17"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  <w:t xml:space="preserve">(Msarah, Ibrahim, </w:t>
          </w:r>
          <w:r w:rsidR="00A40A17" w:rsidRPr="00A40A17"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  <w:lastRenderedPageBreak/>
            <w:t>&amp; Hamid, 2020)</w:t>
          </w:r>
          <w:r w:rsidR="00A40A17">
            <w:rPr>
              <w:rFonts w:ascii="Times New Roman" w:eastAsiaTheme="minorEastAsia" w:hAnsi="Times New Roman" w:cs="Times New Roman"/>
              <w:sz w:val="24"/>
              <w:szCs w:val="24"/>
            </w:rPr>
            <w:fldChar w:fldCharType="end"/>
          </w:r>
        </w:sdtContent>
      </w:sdt>
      <w:r w:rsidRPr="00FF3C28">
        <w:rPr>
          <w:rFonts w:ascii="Times New Roman" w:eastAsiaTheme="minorEastAsia" w:hAnsi="Times New Roman" w:cs="Times New Roman"/>
          <w:sz w:val="24"/>
          <w:szCs w:val="24"/>
        </w:rPr>
        <w:t>. On the other hand, the optimal salt concentration is between 0% and 1%.</w:t>
      </w:r>
    </w:p>
    <w:p w14:paraId="05F1541C" w14:textId="7FC98765" w:rsidR="00567669" w:rsidRPr="00FF3C28" w:rsidRDefault="00F44908" w:rsidP="00754992">
      <w:pPr>
        <w:tabs>
          <w:tab w:val="left" w:pos="6645"/>
        </w:tabs>
        <w:spacing w:before="100" w:beforeAutospacing="1" w:after="100" w:afterAutospacing="1" w:line="480" w:lineRule="auto"/>
        <w:ind w:left="720" w:firstLine="720"/>
        <w:contextualSpacing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>DNS is a yellow substance that is soluble</w:t>
      </w:r>
      <w:r w:rsidR="00FE782D" w:rsidRPr="00FF3C28">
        <w:rPr>
          <w:rFonts w:ascii="Times New Roman" w:eastAsiaTheme="minorEastAsia" w:hAnsi="Times New Roman" w:cs="Times New Roman"/>
          <w:sz w:val="24"/>
          <w:szCs w:val="24"/>
        </w:rPr>
        <w:t>.</w:t>
      </w: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67669"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FE782D" w:rsidRPr="00FF3C28">
        <w:rPr>
          <w:rFonts w:ascii="Times New Roman" w:eastAsiaTheme="minorEastAsia" w:hAnsi="Times New Roman" w:cs="Times New Roman"/>
          <w:sz w:val="24"/>
          <w:szCs w:val="24"/>
        </w:rPr>
        <w:t xml:space="preserve">DNS takes parts in the oxidation reaction with maltose. During the reaction DNS is reduced to 3-amino, 5-nitrosalicylic acid and changes from yellow to red or </w:t>
      </w:r>
      <w:r w:rsidR="00F262FB" w:rsidRPr="00FF3C28">
        <w:rPr>
          <w:rFonts w:ascii="Times New Roman" w:eastAsiaTheme="minorEastAsia" w:hAnsi="Times New Roman" w:cs="Times New Roman"/>
          <w:sz w:val="24"/>
          <w:szCs w:val="24"/>
        </w:rPr>
        <w:t xml:space="preserve">orange. The color changes lead to the change in light absorption which is measured at a wavelength of 540nm using spectrophotometer. Also, the color intensity from the absorption of light and the reaction is proportional to maltose concentration. </w:t>
      </w:r>
    </w:p>
    <w:p w14:paraId="0EAC5ADD" w14:textId="6248E5A6" w:rsidR="00B475DE" w:rsidRPr="00FF3C28" w:rsidRDefault="00606CAC" w:rsidP="003B5412">
      <w:pPr>
        <w:pStyle w:val="ListParagraph"/>
        <w:numPr>
          <w:ilvl w:val="0"/>
          <w:numId w:val="12"/>
        </w:numPr>
        <w:tabs>
          <w:tab w:val="left" w:pos="664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 xml:space="preserve"> Experimental Design</w:t>
      </w:r>
    </w:p>
    <w:p w14:paraId="222DEB33" w14:textId="7C3073EA" w:rsidR="00044300" w:rsidRPr="00FF3C28" w:rsidRDefault="00E345B3" w:rsidP="00E345B3">
      <w:pPr>
        <w:tabs>
          <w:tab w:val="left" w:pos="6645"/>
        </w:tabs>
        <w:spacing w:before="100" w:beforeAutospacing="1" w:after="100" w:afterAutospacing="1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Aim:</w:t>
      </w:r>
      <w:r w:rsidRPr="00FF3C28">
        <w:rPr>
          <w:rFonts w:ascii="Times New Roman" w:hAnsi="Times New Roman" w:cs="Times New Roman"/>
          <w:sz w:val="24"/>
          <w:szCs w:val="24"/>
        </w:rPr>
        <w:t xml:space="preserve"> Aim</w:t>
      </w:r>
      <w:r w:rsidR="00044300" w:rsidRPr="00FF3C28">
        <w:rPr>
          <w:rFonts w:ascii="Times New Roman" w:hAnsi="Times New Roman" w:cs="Times New Roman"/>
          <w:sz w:val="24"/>
          <w:szCs w:val="24"/>
        </w:rPr>
        <w:t xml:space="preserve"> of the experiment is to instigate the effect of temperature action of enzyme amylase from the species </w:t>
      </w:r>
      <w:r w:rsidR="00044300" w:rsidRPr="00FF3C28">
        <w:rPr>
          <w:rFonts w:ascii="Times New Roman" w:hAnsi="Times New Roman" w:cs="Times New Roman"/>
          <w:i/>
          <w:sz w:val="24"/>
          <w:szCs w:val="24"/>
        </w:rPr>
        <w:t>Geobacillus stearothermophilus</w:t>
      </w:r>
      <w:r w:rsidR="00044300" w:rsidRPr="00FF3C28">
        <w:rPr>
          <w:rFonts w:ascii="Times New Roman" w:hAnsi="Times New Roman" w:cs="Times New Roman"/>
          <w:sz w:val="24"/>
          <w:szCs w:val="24"/>
        </w:rPr>
        <w:t xml:space="preserve"> during </w:t>
      </w:r>
      <w:r w:rsidR="004C533B" w:rsidRPr="00FF3C28">
        <w:rPr>
          <w:rFonts w:ascii="Times New Roman" w:hAnsi="Times New Roman" w:cs="Times New Roman"/>
          <w:sz w:val="24"/>
          <w:szCs w:val="24"/>
        </w:rPr>
        <w:t>hydrolysis of starch to maltose.</w:t>
      </w:r>
    </w:p>
    <w:p w14:paraId="424EE7D8" w14:textId="74F04267" w:rsidR="0097774A" w:rsidRPr="00FF3C28" w:rsidRDefault="002F06A2" w:rsidP="00AE54D4">
      <w:p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 xml:space="preserve">Hypothesis: </w:t>
      </w:r>
      <w:r w:rsidR="00FF3C28">
        <w:rPr>
          <w:rFonts w:ascii="Times New Roman" w:hAnsi="Times New Roman" w:cs="Times New Roman"/>
          <w:sz w:val="24"/>
          <w:szCs w:val="24"/>
        </w:rPr>
        <w:t>The highest</w:t>
      </w:r>
      <w:r w:rsidR="00130900" w:rsidRPr="00FF3C28">
        <w:rPr>
          <w:rFonts w:ascii="Times New Roman" w:hAnsi="Times New Roman" w:cs="Times New Roman"/>
          <w:sz w:val="24"/>
          <w:szCs w:val="24"/>
        </w:rPr>
        <w:t xml:space="preserve"> level enzyme activity </w:t>
      </w:r>
      <w:r w:rsidR="0063281D" w:rsidRPr="00FF3C28">
        <w:rPr>
          <w:rFonts w:ascii="Times New Roman" w:hAnsi="Times New Roman" w:cs="Times New Roman"/>
          <w:sz w:val="24"/>
          <w:szCs w:val="24"/>
        </w:rPr>
        <w:t xml:space="preserve">will be produced at </w:t>
      </w:r>
      <w:r w:rsidR="00AE54D4" w:rsidRPr="00FF3C28">
        <w:rPr>
          <w:rFonts w:ascii="Times New Roman" w:hAnsi="Times New Roman" w:cs="Times New Roman"/>
          <w:sz w:val="24"/>
          <w:szCs w:val="24"/>
        </w:rPr>
        <w:t xml:space="preserve">optimum temperature of amylase from the species Geobacillus stearothermophilus which </w:t>
      </w:r>
      <w:r w:rsidR="00A5275F">
        <w:rPr>
          <w:rFonts w:ascii="Times New Roman" w:hAnsi="Times New Roman" w:cs="Times New Roman"/>
          <w:sz w:val="24"/>
          <w:szCs w:val="24"/>
        </w:rPr>
        <w:t xml:space="preserve">is </w:t>
      </w:r>
      <w:r w:rsidR="00AE54D4" w:rsidRPr="00FF3C28">
        <w:rPr>
          <w:rFonts w:ascii="Times New Roman" w:hAnsi="Times New Roman" w:cs="Times New Roman"/>
          <w:sz w:val="24"/>
          <w:szCs w:val="24"/>
        </w:rPr>
        <w:t xml:space="preserve">85 degrees Celsius </w:t>
      </w:r>
      <w:r w:rsidR="00C57B30" w:rsidRPr="00FF3C28">
        <w:rPr>
          <w:rFonts w:ascii="Times New Roman" w:hAnsi="Times New Roman" w:cs="Times New Roman"/>
          <w:sz w:val="24"/>
          <w:szCs w:val="24"/>
        </w:rPr>
        <w:t>in 10 minutes.</w:t>
      </w:r>
    </w:p>
    <w:p w14:paraId="68C6AA96" w14:textId="6AA73775" w:rsidR="00AA38D6" w:rsidRPr="00FF3C28" w:rsidRDefault="00AA38D6" w:rsidP="00AA38D6">
      <w:p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Prediction</w:t>
      </w:r>
      <w:r w:rsidRPr="00FF3C28">
        <w:rPr>
          <w:rFonts w:ascii="Times New Roman" w:hAnsi="Times New Roman" w:cs="Times New Roman"/>
          <w:sz w:val="24"/>
          <w:szCs w:val="24"/>
        </w:rPr>
        <w:t xml:space="preserve">: If the optima temperature for </w:t>
      </w:r>
      <w:r w:rsidRPr="00FF3C28">
        <w:rPr>
          <w:rFonts w:ascii="Times New Roman" w:hAnsi="Times New Roman" w:cs="Times New Roman"/>
          <w:i/>
          <w:sz w:val="24"/>
          <w:szCs w:val="24"/>
        </w:rPr>
        <w:t>Geobacillus stearothermophilus</w:t>
      </w:r>
      <w:r w:rsidRPr="00FF3C28">
        <w:rPr>
          <w:rFonts w:ascii="Times New Roman" w:hAnsi="Times New Roman" w:cs="Times New Roman"/>
          <w:sz w:val="24"/>
          <w:szCs w:val="24"/>
        </w:rPr>
        <w:t xml:space="preserve"> is 85 degrees Celsius then there will be high level of amylase enzyme activity  </w:t>
      </w:r>
    </w:p>
    <w:p w14:paraId="4A12C448" w14:textId="77777777" w:rsidR="008212B6" w:rsidRPr="00FF3C28" w:rsidRDefault="008212B6" w:rsidP="008212B6">
      <w:pPr>
        <w:tabs>
          <w:tab w:val="left" w:pos="664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Dependent and independent variables</w:t>
      </w:r>
    </w:p>
    <w:p w14:paraId="08D700E4" w14:textId="1199EADA" w:rsidR="008212B6" w:rsidRPr="00FF3C28" w:rsidRDefault="008212B6" w:rsidP="008212B6">
      <w:p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3C28">
        <w:rPr>
          <w:rFonts w:ascii="Times New Roman" w:hAnsi="Times New Roman" w:cs="Times New Roman"/>
          <w:sz w:val="24"/>
          <w:szCs w:val="24"/>
        </w:rPr>
        <w:t>Dependent variable</w:t>
      </w:r>
      <w:r w:rsidRPr="00FF3C2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F3C28">
        <w:rPr>
          <w:rFonts w:ascii="Times New Roman" w:hAnsi="Times New Roman" w:cs="Times New Roman"/>
          <w:sz w:val="24"/>
          <w:szCs w:val="24"/>
        </w:rPr>
        <w:t>the concentration of maltose measured in mg/ML</w:t>
      </w:r>
    </w:p>
    <w:p w14:paraId="58D363E4" w14:textId="463E028E" w:rsidR="008212B6" w:rsidRPr="00FF3C28" w:rsidRDefault="008212B6" w:rsidP="008212B6">
      <w:p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Independent variable: temperature in degrees Celsius </w:t>
      </w:r>
    </w:p>
    <w:p w14:paraId="53F4ED8F" w14:textId="7F7733D4" w:rsidR="00C31DBF" w:rsidRPr="00FF3C28" w:rsidRDefault="00C31DBF" w:rsidP="008212B6">
      <w:pPr>
        <w:tabs>
          <w:tab w:val="left" w:pos="664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Experimental group and control group</w:t>
      </w:r>
    </w:p>
    <w:p w14:paraId="1B0C49DD" w14:textId="67273AAE" w:rsidR="00C31DBF" w:rsidRPr="00FF3C28" w:rsidRDefault="00C31DBF" w:rsidP="008212B6">
      <w:pPr>
        <w:tabs>
          <w:tab w:val="left" w:pos="6645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lastRenderedPageBreak/>
        <w:t>Experimental group:</w:t>
      </w:r>
      <w:r w:rsidR="00C57B30" w:rsidRPr="00FF3C28">
        <w:rPr>
          <w:rFonts w:ascii="Times New Roman" w:hAnsi="Times New Roman" w:cs="Times New Roman"/>
          <w:sz w:val="24"/>
          <w:szCs w:val="24"/>
        </w:rPr>
        <w:t>6</w:t>
      </w:r>
      <w:r w:rsidR="00C57B30" w:rsidRPr="00FF3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B30" w:rsidRPr="00FF3C28">
        <w:rPr>
          <w:rFonts w:ascii="Times New Roman" w:hAnsi="Times New Roman" w:cs="Times New Roman"/>
          <w:sz w:val="24"/>
          <w:szCs w:val="24"/>
        </w:rPr>
        <w:t xml:space="preserve">test tubes of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450μL of 5% starch</m:t>
        </m:r>
      </m:oMath>
      <w:r w:rsidR="00370988"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, 6 test tubes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450μL</m:t>
        </m:r>
      </m:oMath>
      <w:r w:rsidR="00370988"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of distilled water , and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100μL  of amylase in each</m:t>
        </m:r>
      </m:oMath>
      <w:r w:rsidR="00370988" w:rsidRPr="00FF3C28">
        <w:rPr>
          <w:rFonts w:ascii="Times New Roman" w:eastAsiaTheme="minorEastAsia" w:hAnsi="Times New Roman" w:cs="Times New Roman"/>
          <w:sz w:val="24"/>
          <w:szCs w:val="24"/>
        </w:rPr>
        <w:t xml:space="preserve">.The content will placed in incubator of </w:t>
      </w:r>
      <m:oMath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C,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37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C,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65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and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85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="00370988"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respectively.</w:t>
      </w:r>
    </w:p>
    <w:p w14:paraId="67031287" w14:textId="71DEA8CF" w:rsidR="00370988" w:rsidRPr="00FF3C28" w:rsidRDefault="00370988" w:rsidP="008212B6">
      <w:p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b/>
          <w:sz w:val="24"/>
          <w:szCs w:val="24"/>
        </w:rPr>
        <w:t>Control group</w:t>
      </w:r>
      <w:r w:rsidRPr="00FF3C28">
        <w:rPr>
          <w:rFonts w:ascii="Times New Roman" w:eastAsiaTheme="minorEastAsia" w:hAnsi="Times New Roman" w:cs="Times New Roman"/>
          <w:sz w:val="24"/>
          <w:szCs w:val="24"/>
        </w:rPr>
        <w:t>:</w:t>
      </w:r>
      <w:r w:rsidRPr="00FF3C28">
        <w:rPr>
          <w:rFonts w:ascii="Times New Roman" w:hAnsi="Times New Roman" w:cs="Times New Roman"/>
          <w:sz w:val="24"/>
          <w:szCs w:val="24"/>
        </w:rPr>
        <w:t xml:space="preserve"> </w:t>
      </w:r>
      <w:r w:rsidRPr="00FF3C28">
        <w:rPr>
          <w:rFonts w:ascii="Times New Roman" w:hAnsi="Times New Roman" w:cs="Times New Roman"/>
          <w:sz w:val="24"/>
          <w:szCs w:val="24"/>
        </w:rPr>
        <w:t>6</w:t>
      </w:r>
      <w:r w:rsidRPr="00FF3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3C28">
        <w:rPr>
          <w:rFonts w:ascii="Times New Roman" w:hAnsi="Times New Roman" w:cs="Times New Roman"/>
          <w:sz w:val="24"/>
          <w:szCs w:val="24"/>
        </w:rPr>
        <w:t xml:space="preserve">test tubes of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450μL of 5% starch</m:t>
        </m:r>
      </m:oMath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, 6 test tubes of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450μL</m:t>
        </m:r>
      </m:oMath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of distilled water </w:t>
      </w:r>
      <w:r w:rsidRPr="00FF3C28">
        <w:rPr>
          <w:rFonts w:ascii="Times New Roman" w:eastAsiaTheme="minorEastAsia" w:hAnsi="Times New Roman" w:cs="Times New Roman"/>
          <w:sz w:val="24"/>
          <w:szCs w:val="24"/>
        </w:rPr>
        <w:t>,</w:t>
      </w: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FF3C28">
        <w:rPr>
          <w:rFonts w:ascii="Times New Roman" w:eastAsiaTheme="minorEastAsia" w:hAnsi="Times New Roman" w:cs="Times New Roman"/>
          <w:sz w:val="24"/>
          <w:szCs w:val="24"/>
        </w:rPr>
        <w:t>without amylase. Like in the experimental group, t</w:t>
      </w: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he content will placed in incubator of </w:t>
      </w:r>
      <m:oMath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C,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37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C,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65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and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85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4A598C" w:rsidRPr="00FF3C28">
        <w:rPr>
          <w:rFonts w:ascii="Times New Roman" w:eastAsiaTheme="minorEastAsia" w:hAnsi="Times New Roman" w:cs="Times New Roman"/>
          <w:sz w:val="24"/>
          <w:szCs w:val="24"/>
        </w:rPr>
        <w:t>respectively</w:t>
      </w:r>
      <w:r w:rsidRPr="00FF3C28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14:paraId="4C29C615" w14:textId="77777777" w:rsidR="00B375B6" w:rsidRPr="00FF3C28" w:rsidRDefault="00B375B6" w:rsidP="00B375B6">
      <w:pPr>
        <w:pStyle w:val="ListParagraph"/>
        <w:numPr>
          <w:ilvl w:val="0"/>
          <w:numId w:val="12"/>
        </w:numPr>
        <w:tabs>
          <w:tab w:val="left" w:pos="664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Materials/Methods</w:t>
      </w:r>
    </w:p>
    <w:p w14:paraId="10931EEE" w14:textId="5A9B8591" w:rsidR="00B375B6" w:rsidRPr="00FF3C28" w:rsidRDefault="00B375B6" w:rsidP="00B375B6">
      <w:pPr>
        <w:tabs>
          <w:tab w:val="left" w:pos="664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List all of the equipment and materials</w:t>
      </w:r>
    </w:p>
    <w:p w14:paraId="1B6004FD" w14:textId="705CDC73" w:rsidR="00B375B6" w:rsidRPr="00FF3C28" w:rsidRDefault="00B375B6" w:rsidP="00B375B6">
      <w:pPr>
        <w:pStyle w:val="ListParagraph"/>
        <w:numPr>
          <w:ilvl w:val="0"/>
          <w:numId w:val="14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>Spectrophotometer</w:t>
      </w:r>
    </w:p>
    <w:p w14:paraId="0526EA80" w14:textId="51CA5783" w:rsidR="00B375B6" w:rsidRPr="00FF3C28" w:rsidRDefault="00B375B6" w:rsidP="00B375B6">
      <w:pPr>
        <w:pStyle w:val="ListParagraph"/>
        <w:numPr>
          <w:ilvl w:val="0"/>
          <w:numId w:val="14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>Incubator</w:t>
      </w:r>
    </w:p>
    <w:p w14:paraId="069E8BEB" w14:textId="283A7AA2" w:rsidR="00B375B6" w:rsidRPr="00FF3C28" w:rsidRDefault="00B375B6" w:rsidP="00B375B6">
      <w:pPr>
        <w:pStyle w:val="ListParagraph"/>
        <w:numPr>
          <w:ilvl w:val="0"/>
          <w:numId w:val="14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>DNS Assay</w:t>
      </w:r>
    </w:p>
    <w:p w14:paraId="667F52EB" w14:textId="67177EED" w:rsidR="00B375B6" w:rsidRPr="00FF3C28" w:rsidRDefault="00B375B6" w:rsidP="00B375B6">
      <w:pPr>
        <w:pStyle w:val="ListParagraph"/>
        <w:numPr>
          <w:ilvl w:val="0"/>
          <w:numId w:val="14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>12 test tubes</w:t>
      </w:r>
    </w:p>
    <w:p w14:paraId="0B6D45CF" w14:textId="4D2FF70D" w:rsidR="00B375B6" w:rsidRPr="00FF3C28" w:rsidRDefault="00B375B6" w:rsidP="00B375B6">
      <w:pPr>
        <w:pStyle w:val="ListParagraph"/>
        <w:numPr>
          <w:ilvl w:val="0"/>
          <w:numId w:val="14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>Water</w:t>
      </w:r>
    </w:p>
    <w:p w14:paraId="27CC66EE" w14:textId="2F1D4F96" w:rsidR="00B375B6" w:rsidRPr="00FF3C28" w:rsidRDefault="00B375B6" w:rsidP="00B375B6">
      <w:pPr>
        <w:pStyle w:val="ListParagraph"/>
        <w:numPr>
          <w:ilvl w:val="0"/>
          <w:numId w:val="14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5% starch solution </w:t>
      </w:r>
    </w:p>
    <w:p w14:paraId="212F62D4" w14:textId="48472C43" w:rsidR="00B375B6" w:rsidRPr="00FF3C28" w:rsidRDefault="00B375B6" w:rsidP="00B375B6">
      <w:pPr>
        <w:pStyle w:val="ListParagraph"/>
        <w:numPr>
          <w:ilvl w:val="0"/>
          <w:numId w:val="14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Boiling water bath </w:t>
      </w:r>
    </w:p>
    <w:p w14:paraId="43629933" w14:textId="77777777" w:rsidR="0025291C" w:rsidRPr="00FF3C28" w:rsidRDefault="00B375B6" w:rsidP="0025291C">
      <w:pPr>
        <w:pStyle w:val="ListParagraph"/>
        <w:numPr>
          <w:ilvl w:val="0"/>
          <w:numId w:val="14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>Amylase</w:t>
      </w:r>
    </w:p>
    <w:p w14:paraId="6745EA88" w14:textId="71521BFB" w:rsidR="00C57B30" w:rsidRPr="00FF3C28" w:rsidRDefault="0025291C" w:rsidP="0025291C">
      <w:pPr>
        <w:tabs>
          <w:tab w:val="left" w:pos="664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E</w:t>
      </w:r>
      <w:r w:rsidRPr="00FF3C28">
        <w:rPr>
          <w:rFonts w:ascii="Times New Roman" w:hAnsi="Times New Roman" w:cs="Times New Roman"/>
          <w:b/>
          <w:sz w:val="24"/>
          <w:szCs w:val="24"/>
        </w:rPr>
        <w:t>xperimental procedure for setting up the maltose</w:t>
      </w:r>
      <w:r w:rsidRPr="00FF3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3C28">
        <w:rPr>
          <w:rFonts w:ascii="Times New Roman" w:hAnsi="Times New Roman" w:cs="Times New Roman"/>
          <w:b/>
          <w:sz w:val="24"/>
          <w:szCs w:val="24"/>
        </w:rPr>
        <w:t>standard curve (Part II)</w:t>
      </w:r>
    </w:p>
    <w:p w14:paraId="3AD7AD74" w14:textId="38896190" w:rsidR="00C57B30" w:rsidRPr="00FF3C28" w:rsidRDefault="007C5388" w:rsidP="000B6AAA">
      <w:pPr>
        <w:pStyle w:val="ListParagraph"/>
        <w:numPr>
          <w:ilvl w:val="0"/>
          <w:numId w:val="15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Fill each of </w:t>
      </w:r>
      <w:r w:rsidR="000B6AAA" w:rsidRPr="00FF3C28">
        <w:rPr>
          <w:rFonts w:ascii="Times New Roman" w:hAnsi="Times New Roman" w:cs="Times New Roman"/>
          <w:sz w:val="24"/>
          <w:szCs w:val="24"/>
        </w:rPr>
        <w:t xml:space="preserve">the 6 test tubes with appropriate contents </w:t>
      </w:r>
    </w:p>
    <w:p w14:paraId="77A68778" w14:textId="444D2CEB" w:rsidR="000B6AAA" w:rsidRPr="00FF3C28" w:rsidRDefault="000B6AAA" w:rsidP="000B6AAA">
      <w:pPr>
        <w:pStyle w:val="ListParagraph"/>
        <w:numPr>
          <w:ilvl w:val="0"/>
          <w:numId w:val="15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>Add</w:t>
      </w:r>
      <m:oMath>
        <m:r>
          <w:rPr>
            <w:rFonts w:ascii="Cambria Math" w:hAnsi="Cambria Math" w:cs="Times New Roman"/>
            <w:sz w:val="24"/>
            <w:szCs w:val="24"/>
          </w:rPr>
          <m:t>100μL of DNS essay</m:t>
        </m:r>
      </m:oMath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each test tube </w:t>
      </w:r>
    </w:p>
    <w:p w14:paraId="5FC107F7" w14:textId="37438457" w:rsidR="000B6AAA" w:rsidRPr="00FF3C28" w:rsidRDefault="000B6AAA" w:rsidP="000B6AAA">
      <w:pPr>
        <w:pStyle w:val="ListParagraph"/>
        <w:numPr>
          <w:ilvl w:val="0"/>
          <w:numId w:val="15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Place test tube in the boiling water bath for five minutes </w:t>
      </w:r>
    </w:p>
    <w:p w14:paraId="3438DEA3" w14:textId="681D42B2" w:rsidR="000B6AAA" w:rsidRPr="00FF3C28" w:rsidRDefault="000B6AAA" w:rsidP="000B6AAA">
      <w:pPr>
        <w:pStyle w:val="ListParagraph"/>
        <w:numPr>
          <w:ilvl w:val="0"/>
          <w:numId w:val="15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>Add 8ml of water to each test tube</w:t>
      </w:r>
    </w:p>
    <w:p w14:paraId="70066FE7" w14:textId="766E4BD4" w:rsidR="00715F07" w:rsidRPr="00FF3C28" w:rsidRDefault="008F10A9" w:rsidP="008F10A9">
      <w:pPr>
        <w:pStyle w:val="ListParagraph"/>
        <w:numPr>
          <w:ilvl w:val="0"/>
          <w:numId w:val="15"/>
        </w:num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lastRenderedPageBreak/>
        <w:t>Using spectrophotometer at 540nm</w:t>
      </w:r>
      <w:r w:rsidR="00225CFA" w:rsidRPr="00FF3C28">
        <w:rPr>
          <w:rFonts w:ascii="Times New Roman" w:hAnsi="Times New Roman" w:cs="Times New Roman"/>
          <w:sz w:val="24"/>
          <w:szCs w:val="24"/>
        </w:rPr>
        <w:t xml:space="preserve"> read the light absorbance </w:t>
      </w:r>
    </w:p>
    <w:p w14:paraId="1371EDE1" w14:textId="3312B715" w:rsidR="000B6AAA" w:rsidRPr="00FF3C28" w:rsidRDefault="00715F07" w:rsidP="00715F07">
      <w:p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E</w:t>
      </w:r>
      <w:r w:rsidRPr="00FF3C28">
        <w:rPr>
          <w:rFonts w:ascii="Times New Roman" w:hAnsi="Times New Roman" w:cs="Times New Roman"/>
          <w:b/>
          <w:sz w:val="24"/>
          <w:szCs w:val="24"/>
        </w:rPr>
        <w:t>xperimental procedure for</w:t>
      </w:r>
      <w:r w:rsidRPr="00FF3C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3C28">
        <w:rPr>
          <w:rFonts w:ascii="Times New Roman" w:hAnsi="Times New Roman" w:cs="Times New Roman"/>
          <w:b/>
          <w:sz w:val="24"/>
          <w:szCs w:val="24"/>
        </w:rPr>
        <w:t>testing your hypothesis on amylase (Part III)</w:t>
      </w:r>
    </w:p>
    <w:p w14:paraId="572D60EC" w14:textId="1E6EDEBD" w:rsidR="00797DEA" w:rsidRPr="00FF3C28" w:rsidRDefault="00797DEA" w:rsidP="00797DEA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>Fill each of the 6 test tubes with appropriate contents as indicated in the experimental group</w:t>
      </w:r>
    </w:p>
    <w:p w14:paraId="1E63B6C7" w14:textId="1257440A" w:rsidR="00797DEA" w:rsidRPr="00FF3C28" w:rsidRDefault="00C12E06" w:rsidP="00797DEA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Incubate the test tubes (1-6) in </w:t>
      </w:r>
      <m:oMath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C,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37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C,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65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and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85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respectively</w:t>
      </w: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for 10 minutes </w:t>
      </w:r>
    </w:p>
    <w:p w14:paraId="38D9ED2E" w14:textId="2D56D1F4" w:rsidR="00C12E06" w:rsidRPr="00FF3C28" w:rsidRDefault="0075359B" w:rsidP="00797DEA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Add </w:t>
      </w:r>
      <m:oMath>
        <m:r>
          <w:rPr>
            <w:rFonts w:ascii="Cambria Math" w:hAnsi="Cambria Math" w:cs="Times New Roman"/>
            <w:sz w:val="24"/>
            <w:szCs w:val="24"/>
          </w:rPr>
          <m:t>100μLof DNS</m:t>
        </m:r>
      </m:oMath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to each test tube </w:t>
      </w:r>
    </w:p>
    <w:p w14:paraId="76C1365C" w14:textId="3247A13F" w:rsidR="008F10A9" w:rsidRPr="00FF3C28" w:rsidRDefault="008F10A9" w:rsidP="00797DEA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Place the 6 test tubes in boiling water bath for 5 minutes </w:t>
      </w:r>
    </w:p>
    <w:p w14:paraId="0101C089" w14:textId="68360DED" w:rsidR="008F10A9" w:rsidRPr="00FF3C28" w:rsidRDefault="008F10A9" w:rsidP="00797DEA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Add 8ml of water to each test tube </w:t>
      </w:r>
    </w:p>
    <w:p w14:paraId="5477D4C2" w14:textId="77777777" w:rsidR="00837D46" w:rsidRPr="00FF3C28" w:rsidRDefault="008F10A9" w:rsidP="008F10A9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>Using spectrophotometer at 540nm read the light absorbance and read the observation</w:t>
      </w:r>
    </w:p>
    <w:p w14:paraId="356CAA87" w14:textId="77777777" w:rsidR="00837D46" w:rsidRPr="00FF3C28" w:rsidRDefault="00837D46" w:rsidP="00837D46">
      <w:pPr>
        <w:tabs>
          <w:tab w:val="left" w:pos="2265"/>
        </w:tabs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b/>
          <w:sz w:val="24"/>
          <w:szCs w:val="24"/>
        </w:rPr>
        <w:t>Procedure for negative control experiment</w:t>
      </w:r>
    </w:p>
    <w:p w14:paraId="7AAEF199" w14:textId="77777777" w:rsidR="00837D46" w:rsidRPr="00FF3C28" w:rsidRDefault="00837D46" w:rsidP="00837D46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Fill the 6 test tubes with appropriate content but without the amylase enzyme </w:t>
      </w:r>
    </w:p>
    <w:p w14:paraId="69B649D7" w14:textId="77777777" w:rsidR="00837D46" w:rsidRPr="00FF3C28" w:rsidRDefault="008F10A9" w:rsidP="00837D46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="00837D46" w:rsidRPr="00FF3C28">
        <w:rPr>
          <w:rFonts w:ascii="Times New Roman" w:hAnsi="Times New Roman" w:cs="Times New Roman"/>
          <w:sz w:val="24"/>
          <w:szCs w:val="24"/>
        </w:rPr>
        <w:t xml:space="preserve">Incubate the test tubes (1-6) in </w:t>
      </w:r>
      <m:oMath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25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C,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37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C,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65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C, and </m:t>
        </m:r>
        <m:sSup>
          <m:sSup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85</m:t>
            </m:r>
          </m:e>
          <m: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°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>C</m:t>
        </m:r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="00837D46"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respectively for 10 minutes </w:t>
      </w:r>
    </w:p>
    <w:p w14:paraId="02544AD9" w14:textId="77777777" w:rsidR="00837D46" w:rsidRPr="00FF3C28" w:rsidRDefault="00837D46" w:rsidP="00837D46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Add </w:t>
      </w:r>
      <m:oMath>
        <m:r>
          <w:rPr>
            <w:rFonts w:ascii="Cambria Math" w:hAnsi="Cambria Math" w:cs="Times New Roman"/>
            <w:sz w:val="24"/>
            <w:szCs w:val="24"/>
          </w:rPr>
          <m:t>100μLof DNS</m:t>
        </m:r>
      </m:oMath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to each test tube </w:t>
      </w:r>
    </w:p>
    <w:p w14:paraId="76C81F1A" w14:textId="77777777" w:rsidR="00837D46" w:rsidRPr="00FF3C28" w:rsidRDefault="00837D46" w:rsidP="00837D46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Place the 6 test tubes in boiling water bath for 5 minutes </w:t>
      </w:r>
    </w:p>
    <w:p w14:paraId="765E1218" w14:textId="77777777" w:rsidR="00837D46" w:rsidRPr="00FF3C28" w:rsidRDefault="00837D46" w:rsidP="00837D46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Add 8ml of water to each test tube </w:t>
      </w:r>
    </w:p>
    <w:p w14:paraId="11E917FC" w14:textId="4D786812" w:rsidR="00837D46" w:rsidRPr="00FF3C28" w:rsidRDefault="00837D46" w:rsidP="00837D46">
      <w:pPr>
        <w:pStyle w:val="ListParagraph"/>
        <w:numPr>
          <w:ilvl w:val="0"/>
          <w:numId w:val="16"/>
        </w:num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>Using spectrophotometer at 540nm read the light absorbance and read the observation</w:t>
      </w:r>
    </w:p>
    <w:p w14:paraId="188A59E8" w14:textId="2B69AE16" w:rsidR="00254F77" w:rsidRPr="00FF3C28" w:rsidRDefault="00254F77" w:rsidP="00254F77">
      <w:p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05AA1D5" w14:textId="1D790113" w:rsidR="00254F77" w:rsidRPr="00FF3C28" w:rsidRDefault="00254F77" w:rsidP="00254F77">
      <w:p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62AFEE2" w14:textId="77777777" w:rsidR="00254F77" w:rsidRPr="00FF3C28" w:rsidRDefault="00254F77" w:rsidP="00254F77">
      <w:p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9FBC98" w14:textId="77777777" w:rsidR="00254F77" w:rsidRPr="00FF3C28" w:rsidRDefault="00254F77" w:rsidP="00254F77">
      <w:pPr>
        <w:pStyle w:val="ListParagraph"/>
        <w:numPr>
          <w:ilvl w:val="0"/>
          <w:numId w:val="12"/>
        </w:numPr>
        <w:tabs>
          <w:tab w:val="left" w:pos="2265"/>
        </w:tabs>
        <w:spacing w:line="48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lastRenderedPageBreak/>
        <w:t>Data Analysis/Results:</w:t>
      </w:r>
    </w:p>
    <w:p w14:paraId="283A298D" w14:textId="38F1AC1A" w:rsidR="00254F77" w:rsidRPr="00FF3C28" w:rsidRDefault="00254F77" w:rsidP="00254F77">
      <w:pPr>
        <w:tabs>
          <w:tab w:val="left" w:pos="226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Prepare the following tables</w:t>
      </w:r>
    </w:p>
    <w:p w14:paraId="2A6439A3" w14:textId="56BB432C" w:rsidR="0095429F" w:rsidRPr="00FF3C28" w:rsidRDefault="0095429F" w:rsidP="00254F77">
      <w:pPr>
        <w:tabs>
          <w:tab w:val="left" w:pos="2265"/>
        </w:tabs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 xml:space="preserve">Table 1: Maltose Standard Curve Data </w:t>
      </w:r>
    </w:p>
    <w:p w14:paraId="0159E890" w14:textId="53083493" w:rsidR="00254F77" w:rsidRPr="00FF3C28" w:rsidRDefault="00CC6ECA" w:rsidP="00254F77">
      <w:pPr>
        <w:tabs>
          <w:tab w:val="left" w:pos="226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6A5C72E" wp14:editId="5CE186D7">
            <wp:extent cx="4914900" cy="22764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5D9EB" w14:textId="18F0C822" w:rsidR="00CC6ECA" w:rsidRPr="00FF3C28" w:rsidRDefault="00CC6ECA" w:rsidP="00254F77">
      <w:pPr>
        <w:tabs>
          <w:tab w:val="left" w:pos="2265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The formula used to determine 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 xml:space="preserve">;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</m:oMath>
    </w:p>
    <w:p w14:paraId="7E29B530" w14:textId="02CA6C91" w:rsidR="006E2C30" w:rsidRPr="00FF3C28" w:rsidRDefault="006E2C30" w:rsidP="00254F77">
      <w:pPr>
        <w:tabs>
          <w:tab w:val="left" w:pos="2265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For instance 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if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=2.5  mg/ml,</m:t>
        </m:r>
      </m:oMath>
    </w:p>
    <w:p w14:paraId="52D87A5B" w14:textId="77777777" w:rsidR="006E2C30" w:rsidRPr="00FF3C28" w:rsidRDefault="006E2C30" w:rsidP="00254F77">
      <w:pPr>
        <w:tabs>
          <w:tab w:val="left" w:pos="2265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=0.5ml,</m:t>
        </m:r>
      </m:oMath>
    </w:p>
    <w:p w14:paraId="683A83B6" w14:textId="6016F929" w:rsidR="006E2C30" w:rsidRPr="00FF3C28" w:rsidRDefault="006E2C30" w:rsidP="00254F77">
      <w:pPr>
        <w:tabs>
          <w:tab w:val="left" w:pos="2265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=10ml</m:t>
        </m:r>
      </m:oMath>
    </w:p>
    <w:p w14:paraId="6C6180C5" w14:textId="146833C3" w:rsidR="006E2C30" w:rsidRPr="00FF3C28" w:rsidRDefault="006E2C30" w:rsidP="00254F77">
      <w:pPr>
        <w:tabs>
          <w:tab w:val="left" w:pos="2265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=?</m:t>
        </m:r>
      </m:oMath>
    </w:p>
    <w:p w14:paraId="3D206460" w14:textId="4CC11FE8" w:rsidR="00254F77" w:rsidRPr="00FF3C28" w:rsidRDefault="006E2C30" w:rsidP="00254F77">
      <w:pPr>
        <w:tabs>
          <w:tab w:val="left" w:pos="2265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2</m:t>
        </m:r>
        <m:r>
          <w:rPr>
            <w:rFonts w:ascii="Cambria Math" w:hAnsi="Cambria Math" w:cs="Times New Roman"/>
            <w:sz w:val="24"/>
            <w:szCs w:val="24"/>
          </w:rPr>
          <m:t>.5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×0.5ml=10ml×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 xml:space="preserve"> </m:t>
        </m:r>
      </m:oMath>
    </w:p>
    <w:p w14:paraId="73080E26" w14:textId="35619BEB" w:rsidR="006E2C30" w:rsidRPr="00FF3C28" w:rsidRDefault="006E2C30" w:rsidP="00254F77">
      <w:pPr>
        <w:tabs>
          <w:tab w:val="left" w:pos="2265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2.5×0.5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den>
        </m:f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ml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=0.125</m:t>
        </m:r>
        <m:f>
          <m:fPr>
            <m:type m:val="skw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mg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ml</m:t>
            </m:r>
          </m:den>
        </m:f>
      </m:oMath>
    </w:p>
    <w:p w14:paraId="42DAC620" w14:textId="77777777" w:rsidR="0095429F" w:rsidRPr="00FF3C28" w:rsidRDefault="0095429F" w:rsidP="00254F77">
      <w:pPr>
        <w:tabs>
          <w:tab w:val="left" w:pos="2265"/>
        </w:tabs>
        <w:spacing w:line="48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0F96E949" w14:textId="2BD98C2C" w:rsidR="00837D46" w:rsidRPr="00FF3C28" w:rsidRDefault="0095429F" w:rsidP="00837D46">
      <w:pPr>
        <w:tabs>
          <w:tab w:val="left" w:pos="226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 xml:space="preserve">Graph1: Maltose Standard Curve </w:t>
      </w:r>
    </w:p>
    <w:p w14:paraId="7DC34494" w14:textId="77777777" w:rsidR="00AB6ACD" w:rsidRPr="00FF3C28" w:rsidRDefault="00615E31" w:rsidP="00AB6ACD">
      <w:pPr>
        <w:pStyle w:val="ListParagraph"/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72C024" wp14:editId="44854219">
            <wp:extent cx="4572000" cy="2743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7B30" w:rsidRPr="00FF3C28">
        <w:rPr>
          <w:rFonts w:ascii="Times New Roman" w:hAnsi="Times New Roman" w:cs="Times New Roman"/>
          <w:sz w:val="24"/>
          <w:szCs w:val="24"/>
        </w:rPr>
        <w:tab/>
      </w:r>
    </w:p>
    <w:p w14:paraId="7D2C11C8" w14:textId="2FEC10E4" w:rsidR="00C57B30" w:rsidRPr="00FF3C28" w:rsidRDefault="00AB6ACD" w:rsidP="00AB6ACD">
      <w:pPr>
        <w:tabs>
          <w:tab w:val="left" w:pos="226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Table 2 with your experimental setup</w:t>
      </w:r>
    </w:p>
    <w:p w14:paraId="0E50C490" w14:textId="45170811" w:rsidR="00DD27F9" w:rsidRPr="00FF3C28" w:rsidRDefault="00DB11D3" w:rsidP="00AB6ACD">
      <w:pPr>
        <w:tabs>
          <w:tab w:val="left" w:pos="226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46AB94" wp14:editId="2B67B853">
            <wp:extent cx="4981575" cy="211455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798E3" w14:textId="7DF55D43" w:rsidR="00963960" w:rsidRPr="00FF3C28" w:rsidRDefault="00A8156E" w:rsidP="008212B6">
      <w:pPr>
        <w:tabs>
          <w:tab w:val="left" w:pos="6645"/>
        </w:tabs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>The formula utilized to determine amylase activity=</w:t>
      </w: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</w:rPr>
              <m:t xml:space="preserve">Maltose produced (mg/ml) 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Time(minutes)</m:t>
            </m:r>
          </m:den>
        </m:f>
      </m:oMath>
    </w:p>
    <w:p w14:paraId="1AFC5F77" w14:textId="73A93B27" w:rsidR="00DB11D3" w:rsidRPr="00FF3C28" w:rsidRDefault="00DB11D3" w:rsidP="00DB11D3">
      <w:pPr>
        <w:tabs>
          <w:tab w:val="left" w:pos="6645"/>
        </w:tabs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For </w:t>
      </w:r>
      <w:r w:rsidR="001C7D06" w:rsidRPr="00FF3C28">
        <w:rPr>
          <w:rFonts w:ascii="Times New Roman" w:eastAsiaTheme="minorEastAsia" w:hAnsi="Times New Roman" w:cs="Times New Roman"/>
          <w:sz w:val="24"/>
          <w:szCs w:val="24"/>
        </w:rPr>
        <w:t>instance,</w:t>
      </w:r>
      <w:r w:rsidRPr="00FF3C28">
        <w:rPr>
          <w:rFonts w:ascii="Times New Roman" w:eastAsiaTheme="minorEastAsia" w:hAnsi="Times New Roman" w:cs="Times New Roman"/>
          <w:sz w:val="24"/>
          <w:szCs w:val="24"/>
        </w:rPr>
        <w:t xml:space="preserve"> when </w:t>
      </w:r>
      <w:r w:rsidRPr="00FF3C28">
        <w:rPr>
          <w:rFonts w:ascii="Times New Roman" w:eastAsia="Times New Roman" w:hAnsi="Times New Roman" w:cs="Times New Roman"/>
          <w:sz w:val="24"/>
          <w:szCs w:val="24"/>
        </w:rPr>
        <w:t>Maltose produced =0.005mg/ml</w:t>
      </w:r>
    </w:p>
    <w:p w14:paraId="0CB2389B" w14:textId="41D08179" w:rsidR="00DB11D3" w:rsidRPr="00FF3C28" w:rsidRDefault="00DB11D3" w:rsidP="00DB11D3">
      <w:pPr>
        <w:tabs>
          <w:tab w:val="left" w:pos="6645"/>
        </w:tabs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3C28">
        <w:rPr>
          <w:rFonts w:ascii="Times New Roman" w:eastAsia="Times New Roman" w:hAnsi="Times New Roman" w:cs="Times New Roman"/>
          <w:sz w:val="24"/>
          <w:szCs w:val="24"/>
        </w:rPr>
        <w:t xml:space="preserve">And time=10 minutes </w:t>
      </w:r>
    </w:p>
    <w:p w14:paraId="6A1A4A90" w14:textId="3D58AB9A" w:rsidR="00963960" w:rsidRPr="00FF3C28" w:rsidRDefault="00DB11D3" w:rsidP="008212B6">
      <w:pPr>
        <w:tabs>
          <w:tab w:val="left" w:pos="6645"/>
        </w:tabs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3C28">
        <w:rPr>
          <w:rFonts w:ascii="Times New Roman" w:eastAsia="Times New Roman" w:hAnsi="Times New Roman" w:cs="Times New Roman"/>
          <w:sz w:val="24"/>
          <w:szCs w:val="24"/>
        </w:rPr>
        <w:lastRenderedPageBreak/>
        <w:t>Amylase activity =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0.005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mg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ml</m:t>
                </m:r>
              </m:den>
            </m:f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10 min</m:t>
            </m:r>
          </m:den>
        </m:f>
        <m:r>
          <w:rPr>
            <w:rFonts w:ascii="Cambria Math" w:eastAsia="Times New Roman" w:hAnsi="Cambria Math" w:cs="Times New Roman"/>
            <w:sz w:val="24"/>
            <w:szCs w:val="24"/>
          </w:rPr>
          <m:t>=0.0005</m:t>
        </m:r>
        <m:f>
          <m:fPr>
            <m:type m:val="lin"/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fPr>
          <m:num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mg</m:t>
                </m:r>
              </m:num>
              <m:den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ml</m:t>
                </m:r>
              </m:den>
            </m:f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min</m:t>
            </m:r>
          </m:den>
        </m:f>
      </m:oMath>
    </w:p>
    <w:p w14:paraId="45360361" w14:textId="2DC7EEA0" w:rsidR="007C5388" w:rsidRPr="00FF3C28" w:rsidRDefault="00DD27F9" w:rsidP="008212B6">
      <w:pPr>
        <w:tabs>
          <w:tab w:val="left" w:pos="664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Graph 2 of enzyme activity versus independent variable</w:t>
      </w:r>
    </w:p>
    <w:p w14:paraId="3FB7B36C" w14:textId="77777777" w:rsidR="00574BE9" w:rsidRPr="00FF3C28" w:rsidRDefault="00822060" w:rsidP="008212B6">
      <w:pPr>
        <w:tabs>
          <w:tab w:val="left" w:pos="664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EF36232" wp14:editId="7FC65577">
            <wp:extent cx="4572000" cy="2743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1EEF1" w14:textId="61BA9BAE" w:rsidR="007F31F1" w:rsidRPr="00FF3C28" w:rsidRDefault="00574BE9" w:rsidP="008212B6">
      <w:pPr>
        <w:tabs>
          <w:tab w:val="left" w:pos="664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Summary of results: summarize your results based on your graphs</w:t>
      </w:r>
    </w:p>
    <w:p w14:paraId="4EF34AF6" w14:textId="26167BB1" w:rsidR="007C5388" w:rsidRPr="00FF3C28" w:rsidRDefault="007F31F1" w:rsidP="00153F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F3C28">
        <w:rPr>
          <w:rFonts w:ascii="Times New Roman" w:hAnsi="Times New Roman" w:cs="Times New Roman"/>
          <w:sz w:val="24"/>
          <w:szCs w:val="24"/>
        </w:rPr>
        <w:t xml:space="preserve">Graph 1 shows the relationship between absorbance and the concentration of </w:t>
      </w:r>
      <w:r w:rsidR="00153F87" w:rsidRPr="00FF3C28">
        <w:rPr>
          <w:rFonts w:ascii="Times New Roman" w:hAnsi="Times New Roman" w:cs="Times New Roman"/>
          <w:sz w:val="24"/>
          <w:szCs w:val="24"/>
        </w:rPr>
        <w:t>maltose. The</w:t>
      </w:r>
      <w:r w:rsidRPr="00FF3C28">
        <w:rPr>
          <w:rFonts w:ascii="Times New Roman" w:hAnsi="Times New Roman" w:cs="Times New Roman"/>
          <w:sz w:val="24"/>
          <w:szCs w:val="24"/>
        </w:rPr>
        <w:t xml:space="preserve"> relationship is directly proportional because as the level of absorbance </w:t>
      </w:r>
      <w:r w:rsidR="00153F87" w:rsidRPr="00FF3C28">
        <w:rPr>
          <w:rFonts w:ascii="Times New Roman" w:hAnsi="Times New Roman" w:cs="Times New Roman"/>
          <w:sz w:val="24"/>
          <w:szCs w:val="24"/>
        </w:rPr>
        <w:t>increases,</w:t>
      </w:r>
      <w:r w:rsidRPr="00FF3C28">
        <w:rPr>
          <w:rFonts w:ascii="Times New Roman" w:hAnsi="Times New Roman" w:cs="Times New Roman"/>
          <w:sz w:val="24"/>
          <w:szCs w:val="24"/>
        </w:rPr>
        <w:t xml:space="preserve"> the concentration of maltose also </w:t>
      </w:r>
      <w:r w:rsidR="00153F87" w:rsidRPr="00FF3C28">
        <w:rPr>
          <w:rFonts w:ascii="Times New Roman" w:hAnsi="Times New Roman" w:cs="Times New Roman"/>
          <w:sz w:val="24"/>
          <w:szCs w:val="24"/>
        </w:rPr>
        <w:t>increases.</w:t>
      </w:r>
      <w:r w:rsidRPr="00FF3C28">
        <w:rPr>
          <w:rFonts w:ascii="Times New Roman" w:hAnsi="Times New Roman" w:cs="Times New Roman"/>
          <w:sz w:val="24"/>
          <w:szCs w:val="24"/>
        </w:rPr>
        <w:t xml:space="preserve"> Graph 2 shows the relationship between amylase activity and </w:t>
      </w:r>
      <w:r w:rsidR="00153F87" w:rsidRPr="00FF3C28">
        <w:rPr>
          <w:rFonts w:ascii="Times New Roman" w:hAnsi="Times New Roman" w:cs="Times New Roman"/>
          <w:sz w:val="24"/>
          <w:szCs w:val="24"/>
        </w:rPr>
        <w:t>temperature. From</w:t>
      </w:r>
      <w:r w:rsidRPr="00FF3C28">
        <w:rPr>
          <w:rFonts w:ascii="Times New Roman" w:hAnsi="Times New Roman" w:cs="Times New Roman"/>
          <w:sz w:val="24"/>
          <w:szCs w:val="24"/>
        </w:rPr>
        <w:t xml:space="preserve"> 0 degrees Celsius to </w:t>
      </w:r>
      <w:r w:rsidR="00153F87" w:rsidRPr="00FF3C28">
        <w:rPr>
          <w:rFonts w:ascii="Times New Roman" w:hAnsi="Times New Roman" w:cs="Times New Roman"/>
          <w:sz w:val="24"/>
          <w:szCs w:val="24"/>
        </w:rPr>
        <w:t>around</w:t>
      </w:r>
      <w:r w:rsidRPr="00FF3C28">
        <w:rPr>
          <w:rFonts w:ascii="Times New Roman" w:hAnsi="Times New Roman" w:cs="Times New Roman"/>
          <w:sz w:val="24"/>
          <w:szCs w:val="24"/>
        </w:rPr>
        <w:t xml:space="preserve"> the 45 degrees </w:t>
      </w:r>
      <w:r w:rsidR="00153F87" w:rsidRPr="00FF3C28">
        <w:rPr>
          <w:rFonts w:ascii="Times New Roman" w:hAnsi="Times New Roman" w:cs="Times New Roman"/>
          <w:sz w:val="24"/>
          <w:szCs w:val="24"/>
        </w:rPr>
        <w:t>Celsius the</w:t>
      </w:r>
      <w:r w:rsidRPr="00FF3C28">
        <w:rPr>
          <w:rFonts w:ascii="Times New Roman" w:hAnsi="Times New Roman" w:cs="Times New Roman"/>
          <w:sz w:val="24"/>
          <w:szCs w:val="24"/>
        </w:rPr>
        <w:t xml:space="preserve"> level of amylase activity </w:t>
      </w:r>
      <w:r w:rsidR="00153F87" w:rsidRPr="00FF3C28">
        <w:rPr>
          <w:rFonts w:ascii="Times New Roman" w:hAnsi="Times New Roman" w:cs="Times New Roman"/>
          <w:sz w:val="24"/>
          <w:szCs w:val="24"/>
        </w:rPr>
        <w:t>increases</w:t>
      </w:r>
      <w:r w:rsidRPr="00FF3C28">
        <w:rPr>
          <w:rFonts w:ascii="Times New Roman" w:hAnsi="Times New Roman" w:cs="Times New Roman"/>
          <w:sz w:val="24"/>
          <w:szCs w:val="24"/>
        </w:rPr>
        <w:t xml:space="preserve"> slowly but increases </w:t>
      </w:r>
      <w:r w:rsidR="00153F87" w:rsidRPr="00FF3C28">
        <w:rPr>
          <w:rFonts w:ascii="Times New Roman" w:hAnsi="Times New Roman" w:cs="Times New Roman"/>
          <w:sz w:val="24"/>
          <w:szCs w:val="24"/>
        </w:rPr>
        <w:t>steadily 50 degrees Celsius to the optimal temperature of 85 degrees Celsius</w:t>
      </w:r>
      <w:r w:rsidR="00D97D28" w:rsidRPr="00FF3C28">
        <w:rPr>
          <w:rFonts w:ascii="Times New Roman" w:hAnsi="Times New Roman" w:cs="Times New Roman"/>
          <w:sz w:val="24"/>
          <w:szCs w:val="24"/>
        </w:rPr>
        <w:t>.</w:t>
      </w:r>
    </w:p>
    <w:p w14:paraId="22274309" w14:textId="3D2B88D4" w:rsidR="00FF3C28" w:rsidRDefault="00FF3C28" w:rsidP="00FF3C28">
      <w:pPr>
        <w:pStyle w:val="ListParagraph"/>
        <w:numPr>
          <w:ilvl w:val="0"/>
          <w:numId w:val="12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3C28">
        <w:rPr>
          <w:rFonts w:ascii="Times New Roman" w:hAnsi="Times New Roman" w:cs="Times New Roman"/>
          <w:b/>
          <w:sz w:val="24"/>
          <w:szCs w:val="24"/>
        </w:rPr>
        <w:t>Conclusion/Discussion</w:t>
      </w:r>
    </w:p>
    <w:p w14:paraId="72835DFF" w14:textId="66A2D6E6" w:rsidR="00A5275F" w:rsidRPr="00FF3C28" w:rsidRDefault="00A5275F" w:rsidP="00297A56">
      <w:pPr>
        <w:tabs>
          <w:tab w:val="left" w:pos="6645"/>
        </w:tabs>
        <w:spacing w:before="100" w:beforeAutospacing="1" w:after="100" w:afterAutospacing="1" w:line="480" w:lineRule="auto"/>
        <w:ind w:left="72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A5275F">
        <w:rPr>
          <w:rFonts w:ascii="Times New Roman" w:hAnsi="Times New Roman" w:cs="Times New Roman"/>
          <w:sz w:val="24"/>
          <w:szCs w:val="24"/>
        </w:rPr>
        <w:t>My hypothesis states that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highest</w:t>
      </w:r>
      <w:r w:rsidRPr="00FF3C28">
        <w:rPr>
          <w:rFonts w:ascii="Times New Roman" w:hAnsi="Times New Roman" w:cs="Times New Roman"/>
          <w:sz w:val="24"/>
          <w:szCs w:val="24"/>
        </w:rPr>
        <w:t xml:space="preserve"> level enzyme activity will be produced at optimum temperature of amylase from the species Geobacillus stearothermophilus which 85 degrees Celsius in 10 </w:t>
      </w:r>
      <w:r w:rsidRPr="00FF3C28">
        <w:rPr>
          <w:rFonts w:ascii="Times New Roman" w:hAnsi="Times New Roman" w:cs="Times New Roman"/>
          <w:sz w:val="24"/>
          <w:szCs w:val="24"/>
        </w:rPr>
        <w:t>minutes.</w:t>
      </w:r>
      <w:r>
        <w:rPr>
          <w:rFonts w:ascii="Times New Roman" w:hAnsi="Times New Roman" w:cs="Times New Roman"/>
          <w:sz w:val="24"/>
          <w:szCs w:val="24"/>
        </w:rPr>
        <w:t xml:space="preserve"> From table 2 and graph the highest amount of amylase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enzyme activity was produced at 85 degrees </w:t>
      </w:r>
      <w:r w:rsidR="00A17529">
        <w:rPr>
          <w:rFonts w:ascii="Times New Roman" w:hAnsi="Times New Roman" w:cs="Times New Roman"/>
          <w:sz w:val="24"/>
          <w:szCs w:val="24"/>
        </w:rPr>
        <w:t>Celsius,</w:t>
      </w:r>
      <w:r>
        <w:rPr>
          <w:rFonts w:ascii="Times New Roman" w:hAnsi="Times New Roman" w:cs="Times New Roman"/>
          <w:sz w:val="24"/>
          <w:szCs w:val="24"/>
        </w:rPr>
        <w:t xml:space="preserve"> therefore we fail to reject the hypothesis.</w:t>
      </w:r>
      <w:r w:rsidR="00354439" w:rsidRPr="00354439">
        <w:rPr>
          <w:rFonts w:ascii="Times New Roman" w:hAnsi="Times New Roman" w:cs="Times New Roman"/>
          <w:sz w:val="24"/>
          <w:szCs w:val="24"/>
        </w:rPr>
        <w:t xml:space="preserve"> </w:t>
      </w:r>
      <w:r w:rsidR="00354439" w:rsidRPr="00FF3C28">
        <w:rPr>
          <w:rFonts w:ascii="Times New Roman" w:hAnsi="Times New Roman" w:cs="Times New Roman"/>
          <w:sz w:val="24"/>
          <w:szCs w:val="24"/>
        </w:rPr>
        <w:t>Geobacillus stearothermophilus</w:t>
      </w:r>
      <w:r w:rsidR="00354439">
        <w:rPr>
          <w:rFonts w:ascii="Times New Roman" w:hAnsi="Times New Roman" w:cs="Times New Roman"/>
          <w:sz w:val="24"/>
          <w:szCs w:val="24"/>
        </w:rPr>
        <w:t xml:space="preserve"> species are hyperthermophiles and optimally grow at high temperatures between 80 degrees Celsius and 110 degrees Celsius</w:t>
      </w:r>
      <w:r w:rsidR="00A40A17">
        <w:rPr>
          <w:rFonts w:ascii="Times New Roman" w:hAnsi="Times New Roman" w:cs="Times New Roman"/>
          <w:sz w:val="24"/>
          <w:szCs w:val="24"/>
        </w:rPr>
        <w:t>(Msarah et al.,2020)</w:t>
      </w:r>
      <w:r w:rsidR="00354439">
        <w:rPr>
          <w:rFonts w:ascii="Times New Roman" w:hAnsi="Times New Roman" w:cs="Times New Roman"/>
          <w:sz w:val="24"/>
          <w:szCs w:val="24"/>
        </w:rPr>
        <w:t>. Therefore, enzymes from these species often develop structural and functional characteristics of optimal chemical reaction activities at temperatures between 60 degrees Celsius and 85 degrees Celsius</w:t>
      </w:r>
      <w:r w:rsidR="00A40A17">
        <w:rPr>
          <w:rFonts w:ascii="Times New Roman" w:hAnsi="Times New Roman" w:cs="Times New Roman"/>
          <w:sz w:val="24"/>
          <w:szCs w:val="24"/>
        </w:rPr>
        <w:t xml:space="preserve"> (Msarah et al.,2020)</w:t>
      </w:r>
      <w:r w:rsidR="00354439">
        <w:rPr>
          <w:rFonts w:ascii="Times New Roman" w:hAnsi="Times New Roman" w:cs="Times New Roman"/>
          <w:sz w:val="24"/>
          <w:szCs w:val="24"/>
        </w:rPr>
        <w:t xml:space="preserve"> . Additionally, these enzymes often do not function well at temperatures below 50 degrees Celsius.  </w:t>
      </w:r>
    </w:p>
    <w:p w14:paraId="4A2CF8C5" w14:textId="1179C599" w:rsidR="00A5275F" w:rsidRPr="00A5275F" w:rsidRDefault="00A5275F" w:rsidP="00A5275F">
      <w:pPr>
        <w:pStyle w:val="ListParagraph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FA9497A" w14:textId="24683FAE" w:rsidR="00FF3C28" w:rsidRDefault="00FF3C28" w:rsidP="00FF3C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5FCEB3" w14:textId="6BBD05E3" w:rsidR="00FF3C28" w:rsidRDefault="00FF3C28" w:rsidP="00FF3C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97CB40" w14:textId="4485CEF7" w:rsidR="00297A56" w:rsidRDefault="00297A56" w:rsidP="00FF3C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61B73D" w14:textId="12C5BB14" w:rsidR="00297A56" w:rsidRDefault="00297A56" w:rsidP="00FF3C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A6B2C0" w14:textId="655F5FA5" w:rsidR="00297A56" w:rsidRDefault="00297A56" w:rsidP="00FF3C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E51E5A" w14:textId="5C820F31" w:rsidR="00297A56" w:rsidRDefault="00297A56" w:rsidP="00FF3C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8DBAAC" w14:textId="495E6E55" w:rsidR="00297A56" w:rsidRDefault="00297A56" w:rsidP="00FF3C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BB7FAE" w14:textId="5DB09849" w:rsidR="00297A56" w:rsidRDefault="00297A56" w:rsidP="00FF3C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CF020F" w14:textId="3B2C4719" w:rsidR="00297A56" w:rsidRDefault="00297A56" w:rsidP="00FF3C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B05B75" w14:textId="7A84284B" w:rsidR="00297A56" w:rsidRDefault="00297A56" w:rsidP="00FF3C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0AC5AC" w14:textId="6FDFB33C" w:rsidR="00297A56" w:rsidRDefault="00297A56" w:rsidP="00FF3C2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E4EE86" w14:textId="2DB898E8" w:rsidR="00EF31A6" w:rsidRPr="00EF31A6" w:rsidRDefault="00297A56" w:rsidP="00EF31A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7A56"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  <w:r w:rsidR="00EF31A6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="00EF31A6">
        <w:rPr>
          <w:rFonts w:ascii="Times New Roman" w:hAnsi="Times New Roman" w:cs="Times New Roman"/>
          <w:b/>
          <w:sz w:val="24"/>
          <w:szCs w:val="24"/>
        </w:rPr>
        <w:instrText xml:space="preserve"> BIBLIOGRAPHY  \l 1033 </w:instrText>
      </w:r>
      <w:r w:rsidR="00EF31A6">
        <w:rPr>
          <w:rFonts w:ascii="Times New Roman" w:hAnsi="Times New Roman" w:cs="Times New Roman"/>
          <w:b/>
          <w:sz w:val="24"/>
          <w:szCs w:val="24"/>
        </w:rPr>
        <w:fldChar w:fldCharType="separate"/>
      </w:r>
    </w:p>
    <w:p w14:paraId="469F3BFC" w14:textId="77777777" w:rsidR="00EF31A6" w:rsidRPr="00EF31A6" w:rsidRDefault="00EF31A6" w:rsidP="00EF31A6">
      <w:pPr>
        <w:pStyle w:val="Bibliography"/>
        <w:spacing w:before="100" w:beforeAutospacing="1" w:after="120" w:line="480" w:lineRule="auto"/>
        <w:ind w:left="1440" w:hanging="72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EF31A6">
        <w:rPr>
          <w:rFonts w:ascii="Times New Roman" w:hAnsi="Times New Roman" w:cs="Times New Roman"/>
          <w:noProof/>
          <w:sz w:val="24"/>
          <w:szCs w:val="24"/>
        </w:rPr>
        <w:t xml:space="preserve">Msarah, M. J., Ibrahim, I., &amp; Hamid, A. A. (2020). Optimisation and production of alpha amylase from thermophilic Bacillus spp. and its application in food waste biodegradation. </w:t>
      </w:r>
      <w:r w:rsidRPr="00EF31A6">
        <w:rPr>
          <w:rFonts w:ascii="Times New Roman" w:hAnsi="Times New Roman" w:cs="Times New Roman"/>
          <w:i/>
          <w:iCs/>
          <w:noProof/>
          <w:sz w:val="24"/>
          <w:szCs w:val="24"/>
        </w:rPr>
        <w:t>National Library of Medicine</w:t>
      </w:r>
      <w:r w:rsidRPr="00EF31A6">
        <w:rPr>
          <w:rFonts w:ascii="Times New Roman" w:hAnsi="Times New Roman" w:cs="Times New Roman"/>
          <w:noProof/>
          <w:sz w:val="24"/>
          <w:szCs w:val="24"/>
        </w:rPr>
        <w:t>. doi:10.1016/j.heliyon.2020.e04183</w:t>
      </w:r>
    </w:p>
    <w:p w14:paraId="65CCF9F4" w14:textId="77777777" w:rsidR="00EF31A6" w:rsidRPr="00EF31A6" w:rsidRDefault="00EF31A6" w:rsidP="00EF31A6">
      <w:pPr>
        <w:pStyle w:val="Bibliography"/>
        <w:spacing w:before="100" w:beforeAutospacing="1" w:after="120" w:line="480" w:lineRule="auto"/>
        <w:ind w:left="1440" w:hanging="720"/>
        <w:contextualSpacing/>
        <w:rPr>
          <w:rFonts w:ascii="Times New Roman" w:hAnsi="Times New Roman" w:cs="Times New Roman"/>
          <w:noProof/>
          <w:sz w:val="24"/>
          <w:szCs w:val="24"/>
        </w:rPr>
      </w:pPr>
      <w:r w:rsidRPr="00EF31A6">
        <w:rPr>
          <w:rFonts w:ascii="Times New Roman" w:hAnsi="Times New Roman" w:cs="Times New Roman"/>
          <w:noProof/>
          <w:sz w:val="24"/>
          <w:szCs w:val="24"/>
        </w:rPr>
        <w:t xml:space="preserve">Raul, D., Biswas, T., Mukhopadhyay, S., &amp; Das, K. (2014). Production and Partial Purification of Alpha Amylase from. </w:t>
      </w:r>
      <w:r w:rsidRPr="00EF31A6">
        <w:rPr>
          <w:rFonts w:ascii="Times New Roman" w:hAnsi="Times New Roman" w:cs="Times New Roman"/>
          <w:i/>
          <w:iCs/>
          <w:noProof/>
          <w:sz w:val="24"/>
          <w:szCs w:val="24"/>
        </w:rPr>
        <w:t>Biochemistry Research International</w:t>
      </w:r>
      <w:r w:rsidRPr="00EF31A6">
        <w:rPr>
          <w:rFonts w:ascii="Times New Roman" w:hAnsi="Times New Roman" w:cs="Times New Roman"/>
          <w:noProof/>
          <w:sz w:val="24"/>
          <w:szCs w:val="24"/>
        </w:rPr>
        <w:t>, 1-5. Retrieved 12 5, 2020, from https://www.researchgate.net/publication/261141142_Production_and_Partial_Purification_of_Alpha_Amylase_from_Bacillus_subtilis_MTCC_121_Using_Solid_State_Fermentation/citation/download</w:t>
      </w:r>
    </w:p>
    <w:p w14:paraId="039DFA75" w14:textId="303CBF1C" w:rsidR="00EF31A6" w:rsidRDefault="00EF31A6" w:rsidP="00EF31A6">
      <w:pPr>
        <w:pStyle w:val="Bibliography"/>
        <w:ind w:left="720" w:hanging="720"/>
        <w:rPr>
          <w:noProof/>
        </w:rPr>
      </w:pPr>
    </w:p>
    <w:p w14:paraId="0507304E" w14:textId="4116EB0C" w:rsidR="00297A56" w:rsidRPr="00FF3C28" w:rsidRDefault="00EF31A6" w:rsidP="00EF31A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fldChar w:fldCharType="end"/>
      </w:r>
      <w:bookmarkEnd w:id="0"/>
    </w:p>
    <w:sectPr w:rsidR="00297A56" w:rsidRPr="00FF3C28">
      <w:head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4D43B5" w14:textId="77777777" w:rsidR="0035355F" w:rsidRDefault="0035355F" w:rsidP="00C60FB1">
      <w:pPr>
        <w:spacing w:after="0" w:line="240" w:lineRule="auto"/>
      </w:pPr>
      <w:r>
        <w:separator/>
      </w:r>
    </w:p>
  </w:endnote>
  <w:endnote w:type="continuationSeparator" w:id="0">
    <w:p w14:paraId="69CC01EC" w14:textId="77777777" w:rsidR="0035355F" w:rsidRDefault="0035355F" w:rsidP="00C60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C2BDE7" w14:textId="77777777" w:rsidR="0035355F" w:rsidRDefault="0035355F" w:rsidP="00C60FB1">
      <w:pPr>
        <w:spacing w:after="0" w:line="240" w:lineRule="auto"/>
      </w:pPr>
      <w:r>
        <w:separator/>
      </w:r>
    </w:p>
  </w:footnote>
  <w:footnote w:type="continuationSeparator" w:id="0">
    <w:p w14:paraId="70DACBA6" w14:textId="77777777" w:rsidR="0035355F" w:rsidRDefault="0035355F" w:rsidP="00C60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8113967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09998A" w14:textId="6F70B2CB" w:rsidR="00C60FB1" w:rsidRPr="00C60FB1" w:rsidRDefault="00B475DE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EFFECT OF TEMPERATURE ON AMYLASE ENZYME </w:t>
        </w:r>
        <w:r w:rsidR="00226443"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C60FB1" w:rsidRPr="00C60F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60FB1" w:rsidRPr="00C60F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60FB1" w:rsidRPr="00C60F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5F6B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="00C60FB1" w:rsidRPr="00C60F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40F0E"/>
    <w:multiLevelType w:val="hybridMultilevel"/>
    <w:tmpl w:val="6E00560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F55D7"/>
    <w:multiLevelType w:val="hybridMultilevel"/>
    <w:tmpl w:val="77E28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C45D0"/>
    <w:multiLevelType w:val="hybridMultilevel"/>
    <w:tmpl w:val="6C929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E54CB"/>
    <w:multiLevelType w:val="hybridMultilevel"/>
    <w:tmpl w:val="7BB418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4114EE5"/>
    <w:multiLevelType w:val="multilevel"/>
    <w:tmpl w:val="B8AAD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52344F"/>
    <w:multiLevelType w:val="hybridMultilevel"/>
    <w:tmpl w:val="2FF8A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8717A"/>
    <w:multiLevelType w:val="hybridMultilevel"/>
    <w:tmpl w:val="183C0656"/>
    <w:lvl w:ilvl="0" w:tplc="B6A43AD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1051BA"/>
    <w:multiLevelType w:val="hybridMultilevel"/>
    <w:tmpl w:val="F00EDB0A"/>
    <w:lvl w:ilvl="0" w:tplc="AB7AFE2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51B5E"/>
    <w:multiLevelType w:val="hybridMultilevel"/>
    <w:tmpl w:val="229AF08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CE012B"/>
    <w:multiLevelType w:val="multilevel"/>
    <w:tmpl w:val="F1FC0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252156"/>
    <w:multiLevelType w:val="hybridMultilevel"/>
    <w:tmpl w:val="C890C6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62278"/>
    <w:multiLevelType w:val="multilevel"/>
    <w:tmpl w:val="3966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6079F"/>
    <w:multiLevelType w:val="hybridMultilevel"/>
    <w:tmpl w:val="D3F4B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A93E2F"/>
    <w:multiLevelType w:val="multilevel"/>
    <w:tmpl w:val="A8E6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7A05FB"/>
    <w:multiLevelType w:val="hybridMultilevel"/>
    <w:tmpl w:val="50FA19E6"/>
    <w:lvl w:ilvl="0" w:tplc="57F485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0D3795"/>
    <w:multiLevelType w:val="hybridMultilevel"/>
    <w:tmpl w:val="03EAA58A"/>
    <w:lvl w:ilvl="0" w:tplc="57942FB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1"/>
  </w:num>
  <w:num w:numId="5">
    <w:abstractNumId w:val="4"/>
  </w:num>
  <w:num w:numId="6">
    <w:abstractNumId w:val="13"/>
  </w:num>
  <w:num w:numId="7">
    <w:abstractNumId w:val="14"/>
  </w:num>
  <w:num w:numId="8">
    <w:abstractNumId w:val="15"/>
  </w:num>
  <w:num w:numId="9">
    <w:abstractNumId w:val="5"/>
  </w:num>
  <w:num w:numId="10">
    <w:abstractNumId w:val="6"/>
  </w:num>
  <w:num w:numId="11">
    <w:abstractNumId w:val="7"/>
  </w:num>
  <w:num w:numId="12">
    <w:abstractNumId w:val="10"/>
  </w:num>
  <w:num w:numId="13">
    <w:abstractNumId w:val="3"/>
  </w:num>
  <w:num w:numId="14">
    <w:abstractNumId w:val="8"/>
  </w:num>
  <w:num w:numId="15">
    <w:abstractNumId w:val="12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wMze0tDA2sbA0NjBS0lEKTi0uzszPAykwrAUAVH9jBSwAAAA="/>
  </w:docVars>
  <w:rsids>
    <w:rsidRoot w:val="0066083F"/>
    <w:rsid w:val="00000B92"/>
    <w:rsid w:val="00002638"/>
    <w:rsid w:val="00003189"/>
    <w:rsid w:val="00010497"/>
    <w:rsid w:val="00010568"/>
    <w:rsid w:val="00012C4D"/>
    <w:rsid w:val="00014524"/>
    <w:rsid w:val="000207D3"/>
    <w:rsid w:val="000221EB"/>
    <w:rsid w:val="00022879"/>
    <w:rsid w:val="00024518"/>
    <w:rsid w:val="00031E45"/>
    <w:rsid w:val="00034977"/>
    <w:rsid w:val="00034E14"/>
    <w:rsid w:val="00037833"/>
    <w:rsid w:val="00040B79"/>
    <w:rsid w:val="00042484"/>
    <w:rsid w:val="00044300"/>
    <w:rsid w:val="00046DA8"/>
    <w:rsid w:val="0005036A"/>
    <w:rsid w:val="000510BE"/>
    <w:rsid w:val="000525DE"/>
    <w:rsid w:val="00054482"/>
    <w:rsid w:val="0005547E"/>
    <w:rsid w:val="00055972"/>
    <w:rsid w:val="000573CB"/>
    <w:rsid w:val="00060926"/>
    <w:rsid w:val="0006291A"/>
    <w:rsid w:val="00063359"/>
    <w:rsid w:val="00063420"/>
    <w:rsid w:val="00066008"/>
    <w:rsid w:val="00066365"/>
    <w:rsid w:val="0007461F"/>
    <w:rsid w:val="000764B7"/>
    <w:rsid w:val="00076AD7"/>
    <w:rsid w:val="00080ADC"/>
    <w:rsid w:val="0008101F"/>
    <w:rsid w:val="0008475C"/>
    <w:rsid w:val="00084DEF"/>
    <w:rsid w:val="00085FEC"/>
    <w:rsid w:val="00086524"/>
    <w:rsid w:val="000922D0"/>
    <w:rsid w:val="000A07E6"/>
    <w:rsid w:val="000A21F9"/>
    <w:rsid w:val="000A38EA"/>
    <w:rsid w:val="000B0D3D"/>
    <w:rsid w:val="000B2E91"/>
    <w:rsid w:val="000B6AAA"/>
    <w:rsid w:val="000C3E6F"/>
    <w:rsid w:val="000C5A60"/>
    <w:rsid w:val="000C5DD6"/>
    <w:rsid w:val="000C60D8"/>
    <w:rsid w:val="000C6948"/>
    <w:rsid w:val="000C77E6"/>
    <w:rsid w:val="000D125D"/>
    <w:rsid w:val="000D1765"/>
    <w:rsid w:val="000D1833"/>
    <w:rsid w:val="000D24B7"/>
    <w:rsid w:val="000D2754"/>
    <w:rsid w:val="000D4DC1"/>
    <w:rsid w:val="000D50E5"/>
    <w:rsid w:val="000E01EE"/>
    <w:rsid w:val="000E44C2"/>
    <w:rsid w:val="000E4D3E"/>
    <w:rsid w:val="000E762D"/>
    <w:rsid w:val="000F0375"/>
    <w:rsid w:val="000F34BA"/>
    <w:rsid w:val="000F398D"/>
    <w:rsid w:val="001014E2"/>
    <w:rsid w:val="00102261"/>
    <w:rsid w:val="00102429"/>
    <w:rsid w:val="00102DF6"/>
    <w:rsid w:val="00103555"/>
    <w:rsid w:val="0010491E"/>
    <w:rsid w:val="00104D88"/>
    <w:rsid w:val="00111355"/>
    <w:rsid w:val="00115DA6"/>
    <w:rsid w:val="00120B4D"/>
    <w:rsid w:val="00122B00"/>
    <w:rsid w:val="00124659"/>
    <w:rsid w:val="00124F21"/>
    <w:rsid w:val="00124F82"/>
    <w:rsid w:val="00125E0A"/>
    <w:rsid w:val="001274A7"/>
    <w:rsid w:val="00130900"/>
    <w:rsid w:val="00135AAA"/>
    <w:rsid w:val="0014092C"/>
    <w:rsid w:val="00141AB6"/>
    <w:rsid w:val="0014214B"/>
    <w:rsid w:val="001465E2"/>
    <w:rsid w:val="00150053"/>
    <w:rsid w:val="00153F87"/>
    <w:rsid w:val="00160CB7"/>
    <w:rsid w:val="0016177E"/>
    <w:rsid w:val="00172208"/>
    <w:rsid w:val="00173721"/>
    <w:rsid w:val="0017495A"/>
    <w:rsid w:val="00180158"/>
    <w:rsid w:val="00180797"/>
    <w:rsid w:val="0019370A"/>
    <w:rsid w:val="00194D0B"/>
    <w:rsid w:val="00197071"/>
    <w:rsid w:val="001A2311"/>
    <w:rsid w:val="001A3532"/>
    <w:rsid w:val="001A3B77"/>
    <w:rsid w:val="001A4626"/>
    <w:rsid w:val="001A6786"/>
    <w:rsid w:val="001B0C35"/>
    <w:rsid w:val="001B427D"/>
    <w:rsid w:val="001B6156"/>
    <w:rsid w:val="001B6519"/>
    <w:rsid w:val="001B65D8"/>
    <w:rsid w:val="001B724D"/>
    <w:rsid w:val="001B755F"/>
    <w:rsid w:val="001C148A"/>
    <w:rsid w:val="001C2F7B"/>
    <w:rsid w:val="001C3969"/>
    <w:rsid w:val="001C65B9"/>
    <w:rsid w:val="001C718D"/>
    <w:rsid w:val="001C7D06"/>
    <w:rsid w:val="001D0449"/>
    <w:rsid w:val="001D0864"/>
    <w:rsid w:val="001D2FC3"/>
    <w:rsid w:val="001D7864"/>
    <w:rsid w:val="001E0B6F"/>
    <w:rsid w:val="001E1311"/>
    <w:rsid w:val="001E1DBC"/>
    <w:rsid w:val="001E337A"/>
    <w:rsid w:val="001E45C7"/>
    <w:rsid w:val="001E4995"/>
    <w:rsid w:val="001E6760"/>
    <w:rsid w:val="001E7982"/>
    <w:rsid w:val="001F6FFF"/>
    <w:rsid w:val="00201C59"/>
    <w:rsid w:val="002048B9"/>
    <w:rsid w:val="002049E8"/>
    <w:rsid w:val="00204B78"/>
    <w:rsid w:val="002056DB"/>
    <w:rsid w:val="00207BA8"/>
    <w:rsid w:val="00212CB1"/>
    <w:rsid w:val="00213EF4"/>
    <w:rsid w:val="00215BD1"/>
    <w:rsid w:val="00217F3B"/>
    <w:rsid w:val="002204E2"/>
    <w:rsid w:val="00223881"/>
    <w:rsid w:val="0022496C"/>
    <w:rsid w:val="00225569"/>
    <w:rsid w:val="00225CFA"/>
    <w:rsid w:val="0022636F"/>
    <w:rsid w:val="00226443"/>
    <w:rsid w:val="002273B6"/>
    <w:rsid w:val="00234E3D"/>
    <w:rsid w:val="0023653D"/>
    <w:rsid w:val="0024492D"/>
    <w:rsid w:val="00244CEE"/>
    <w:rsid w:val="00245F8C"/>
    <w:rsid w:val="0024739E"/>
    <w:rsid w:val="00250195"/>
    <w:rsid w:val="0025212A"/>
    <w:rsid w:val="0025291C"/>
    <w:rsid w:val="00254F77"/>
    <w:rsid w:val="00255BC8"/>
    <w:rsid w:val="002563F5"/>
    <w:rsid w:val="00256759"/>
    <w:rsid w:val="00256868"/>
    <w:rsid w:val="00260CD5"/>
    <w:rsid w:val="00267F93"/>
    <w:rsid w:val="0027088C"/>
    <w:rsid w:val="002721CD"/>
    <w:rsid w:val="0027725F"/>
    <w:rsid w:val="00280D1E"/>
    <w:rsid w:val="00282258"/>
    <w:rsid w:val="00286902"/>
    <w:rsid w:val="00287147"/>
    <w:rsid w:val="002903E4"/>
    <w:rsid w:val="00290ABF"/>
    <w:rsid w:val="0029189D"/>
    <w:rsid w:val="00292C0A"/>
    <w:rsid w:val="0029358A"/>
    <w:rsid w:val="00294FD7"/>
    <w:rsid w:val="002950B3"/>
    <w:rsid w:val="00297A56"/>
    <w:rsid w:val="00297B9C"/>
    <w:rsid w:val="002A1086"/>
    <w:rsid w:val="002A3B9D"/>
    <w:rsid w:val="002A5BD3"/>
    <w:rsid w:val="002A66F3"/>
    <w:rsid w:val="002A7293"/>
    <w:rsid w:val="002B4167"/>
    <w:rsid w:val="002B62AB"/>
    <w:rsid w:val="002C172E"/>
    <w:rsid w:val="002C2439"/>
    <w:rsid w:val="002C24AC"/>
    <w:rsid w:val="002D31C2"/>
    <w:rsid w:val="002E0A6E"/>
    <w:rsid w:val="002E7DDC"/>
    <w:rsid w:val="002E7DF1"/>
    <w:rsid w:val="002F06A2"/>
    <w:rsid w:val="002F3BF5"/>
    <w:rsid w:val="002F5253"/>
    <w:rsid w:val="003073B2"/>
    <w:rsid w:val="003157B8"/>
    <w:rsid w:val="00315E1A"/>
    <w:rsid w:val="0032197B"/>
    <w:rsid w:val="003228E3"/>
    <w:rsid w:val="00324B1D"/>
    <w:rsid w:val="00325196"/>
    <w:rsid w:val="00326FD1"/>
    <w:rsid w:val="003366CB"/>
    <w:rsid w:val="003404A0"/>
    <w:rsid w:val="00341803"/>
    <w:rsid w:val="003420E6"/>
    <w:rsid w:val="00344D63"/>
    <w:rsid w:val="003460CE"/>
    <w:rsid w:val="00347F3F"/>
    <w:rsid w:val="0035355F"/>
    <w:rsid w:val="00353BAF"/>
    <w:rsid w:val="003543A2"/>
    <w:rsid w:val="00354439"/>
    <w:rsid w:val="003558C3"/>
    <w:rsid w:val="003576A7"/>
    <w:rsid w:val="0036117C"/>
    <w:rsid w:val="0036148E"/>
    <w:rsid w:val="00361D19"/>
    <w:rsid w:val="00362447"/>
    <w:rsid w:val="0036380A"/>
    <w:rsid w:val="00364262"/>
    <w:rsid w:val="00364AA7"/>
    <w:rsid w:val="003662C7"/>
    <w:rsid w:val="0037024C"/>
    <w:rsid w:val="00370988"/>
    <w:rsid w:val="00374706"/>
    <w:rsid w:val="00375E78"/>
    <w:rsid w:val="003760E0"/>
    <w:rsid w:val="00377362"/>
    <w:rsid w:val="0038032C"/>
    <w:rsid w:val="00381031"/>
    <w:rsid w:val="00382559"/>
    <w:rsid w:val="00385672"/>
    <w:rsid w:val="00385CFC"/>
    <w:rsid w:val="003866F9"/>
    <w:rsid w:val="0038702A"/>
    <w:rsid w:val="00387074"/>
    <w:rsid w:val="00387813"/>
    <w:rsid w:val="00387E3C"/>
    <w:rsid w:val="0039103D"/>
    <w:rsid w:val="003917B5"/>
    <w:rsid w:val="003923A5"/>
    <w:rsid w:val="0039465A"/>
    <w:rsid w:val="0039562D"/>
    <w:rsid w:val="003976D2"/>
    <w:rsid w:val="003A1972"/>
    <w:rsid w:val="003A2C10"/>
    <w:rsid w:val="003A2DE3"/>
    <w:rsid w:val="003A4ACB"/>
    <w:rsid w:val="003A7410"/>
    <w:rsid w:val="003B223B"/>
    <w:rsid w:val="003B32A3"/>
    <w:rsid w:val="003B4E76"/>
    <w:rsid w:val="003B5412"/>
    <w:rsid w:val="003B5C5E"/>
    <w:rsid w:val="003B7CBE"/>
    <w:rsid w:val="003C2D90"/>
    <w:rsid w:val="003C62C2"/>
    <w:rsid w:val="003D1054"/>
    <w:rsid w:val="003D1A87"/>
    <w:rsid w:val="003D365D"/>
    <w:rsid w:val="003D3E5D"/>
    <w:rsid w:val="003D52BF"/>
    <w:rsid w:val="003E2250"/>
    <w:rsid w:val="003E3F0E"/>
    <w:rsid w:val="003E58F1"/>
    <w:rsid w:val="003F3F5B"/>
    <w:rsid w:val="003F6AFE"/>
    <w:rsid w:val="003F7D99"/>
    <w:rsid w:val="0040096E"/>
    <w:rsid w:val="00402747"/>
    <w:rsid w:val="0040320D"/>
    <w:rsid w:val="00404C1C"/>
    <w:rsid w:val="0040500F"/>
    <w:rsid w:val="00405448"/>
    <w:rsid w:val="00405E3B"/>
    <w:rsid w:val="00407EC1"/>
    <w:rsid w:val="004119F7"/>
    <w:rsid w:val="0041257A"/>
    <w:rsid w:val="00412B2A"/>
    <w:rsid w:val="00413696"/>
    <w:rsid w:val="00413C5A"/>
    <w:rsid w:val="00413F33"/>
    <w:rsid w:val="004239A5"/>
    <w:rsid w:val="00425905"/>
    <w:rsid w:val="004304E7"/>
    <w:rsid w:val="00430E98"/>
    <w:rsid w:val="00437E0C"/>
    <w:rsid w:val="004445E1"/>
    <w:rsid w:val="00444E8D"/>
    <w:rsid w:val="00446A96"/>
    <w:rsid w:val="00452EB0"/>
    <w:rsid w:val="00456D99"/>
    <w:rsid w:val="00460C66"/>
    <w:rsid w:val="0046214D"/>
    <w:rsid w:val="00465235"/>
    <w:rsid w:val="00471508"/>
    <w:rsid w:val="0047600F"/>
    <w:rsid w:val="004828FC"/>
    <w:rsid w:val="004865CE"/>
    <w:rsid w:val="0049291D"/>
    <w:rsid w:val="00492F00"/>
    <w:rsid w:val="00493B96"/>
    <w:rsid w:val="00494B4E"/>
    <w:rsid w:val="004965ED"/>
    <w:rsid w:val="004A598C"/>
    <w:rsid w:val="004A73E4"/>
    <w:rsid w:val="004A7D3E"/>
    <w:rsid w:val="004B0B03"/>
    <w:rsid w:val="004B1F6F"/>
    <w:rsid w:val="004B23AD"/>
    <w:rsid w:val="004B2B42"/>
    <w:rsid w:val="004B432C"/>
    <w:rsid w:val="004B5777"/>
    <w:rsid w:val="004B5E7F"/>
    <w:rsid w:val="004C0CB3"/>
    <w:rsid w:val="004C533B"/>
    <w:rsid w:val="004C6081"/>
    <w:rsid w:val="004C6A02"/>
    <w:rsid w:val="004D5D9F"/>
    <w:rsid w:val="004E33C4"/>
    <w:rsid w:val="004E4A84"/>
    <w:rsid w:val="004E5113"/>
    <w:rsid w:val="004E5488"/>
    <w:rsid w:val="004F0094"/>
    <w:rsid w:val="00500019"/>
    <w:rsid w:val="00500332"/>
    <w:rsid w:val="00502EA4"/>
    <w:rsid w:val="00507EAB"/>
    <w:rsid w:val="00510690"/>
    <w:rsid w:val="005143CA"/>
    <w:rsid w:val="0051634F"/>
    <w:rsid w:val="00520C6E"/>
    <w:rsid w:val="00521334"/>
    <w:rsid w:val="0052513F"/>
    <w:rsid w:val="005269FE"/>
    <w:rsid w:val="0053104A"/>
    <w:rsid w:val="0053243B"/>
    <w:rsid w:val="00532A62"/>
    <w:rsid w:val="00533AA5"/>
    <w:rsid w:val="00533C16"/>
    <w:rsid w:val="00535ECE"/>
    <w:rsid w:val="005433B3"/>
    <w:rsid w:val="00550C56"/>
    <w:rsid w:val="00553ABB"/>
    <w:rsid w:val="00555684"/>
    <w:rsid w:val="005604EA"/>
    <w:rsid w:val="00561F85"/>
    <w:rsid w:val="00562A0C"/>
    <w:rsid w:val="00567669"/>
    <w:rsid w:val="00567D64"/>
    <w:rsid w:val="00571180"/>
    <w:rsid w:val="00571EE8"/>
    <w:rsid w:val="00573E93"/>
    <w:rsid w:val="005745D8"/>
    <w:rsid w:val="00574BE9"/>
    <w:rsid w:val="00575D68"/>
    <w:rsid w:val="00576AC3"/>
    <w:rsid w:val="005815E6"/>
    <w:rsid w:val="005858AD"/>
    <w:rsid w:val="00587131"/>
    <w:rsid w:val="0059034E"/>
    <w:rsid w:val="00590ED4"/>
    <w:rsid w:val="00592133"/>
    <w:rsid w:val="00595264"/>
    <w:rsid w:val="00596ADA"/>
    <w:rsid w:val="00596C97"/>
    <w:rsid w:val="005A30AC"/>
    <w:rsid w:val="005A4358"/>
    <w:rsid w:val="005A5E9B"/>
    <w:rsid w:val="005B179C"/>
    <w:rsid w:val="005B60E4"/>
    <w:rsid w:val="005B6A2D"/>
    <w:rsid w:val="005B6E43"/>
    <w:rsid w:val="005B7229"/>
    <w:rsid w:val="005B7BBC"/>
    <w:rsid w:val="005C08C4"/>
    <w:rsid w:val="005C1700"/>
    <w:rsid w:val="005C6181"/>
    <w:rsid w:val="005C6268"/>
    <w:rsid w:val="005C6609"/>
    <w:rsid w:val="005C7A16"/>
    <w:rsid w:val="005D0969"/>
    <w:rsid w:val="005D2455"/>
    <w:rsid w:val="005D4CF4"/>
    <w:rsid w:val="005D5312"/>
    <w:rsid w:val="005E0D35"/>
    <w:rsid w:val="005E1BE9"/>
    <w:rsid w:val="005E1F6C"/>
    <w:rsid w:val="005E32FA"/>
    <w:rsid w:val="005F2BB4"/>
    <w:rsid w:val="006034B1"/>
    <w:rsid w:val="00606CAC"/>
    <w:rsid w:val="006145E6"/>
    <w:rsid w:val="00615E31"/>
    <w:rsid w:val="006234D4"/>
    <w:rsid w:val="0063281D"/>
    <w:rsid w:val="0063480F"/>
    <w:rsid w:val="0063585A"/>
    <w:rsid w:val="00637529"/>
    <w:rsid w:val="00640ECE"/>
    <w:rsid w:val="00641C03"/>
    <w:rsid w:val="00642A2F"/>
    <w:rsid w:val="00644418"/>
    <w:rsid w:val="0065046C"/>
    <w:rsid w:val="00651661"/>
    <w:rsid w:val="0065181A"/>
    <w:rsid w:val="006518B7"/>
    <w:rsid w:val="006522B8"/>
    <w:rsid w:val="00652FED"/>
    <w:rsid w:val="00653502"/>
    <w:rsid w:val="00657349"/>
    <w:rsid w:val="00657EAF"/>
    <w:rsid w:val="0066083F"/>
    <w:rsid w:val="00661D77"/>
    <w:rsid w:val="00666196"/>
    <w:rsid w:val="00667995"/>
    <w:rsid w:val="0067080D"/>
    <w:rsid w:val="00670EBD"/>
    <w:rsid w:val="006811ED"/>
    <w:rsid w:val="00681700"/>
    <w:rsid w:val="00683FCF"/>
    <w:rsid w:val="00690644"/>
    <w:rsid w:val="00693219"/>
    <w:rsid w:val="00697E03"/>
    <w:rsid w:val="006A5A51"/>
    <w:rsid w:val="006A61EF"/>
    <w:rsid w:val="006A678D"/>
    <w:rsid w:val="006B0A1B"/>
    <w:rsid w:val="006B3F72"/>
    <w:rsid w:val="006C00C7"/>
    <w:rsid w:val="006C2A73"/>
    <w:rsid w:val="006C376C"/>
    <w:rsid w:val="006C64DF"/>
    <w:rsid w:val="006C655F"/>
    <w:rsid w:val="006D0418"/>
    <w:rsid w:val="006D2F00"/>
    <w:rsid w:val="006D3365"/>
    <w:rsid w:val="006D369B"/>
    <w:rsid w:val="006D39F0"/>
    <w:rsid w:val="006E08C8"/>
    <w:rsid w:val="006E181B"/>
    <w:rsid w:val="006E2C30"/>
    <w:rsid w:val="006E62E1"/>
    <w:rsid w:val="006F5AF9"/>
    <w:rsid w:val="00701334"/>
    <w:rsid w:val="00704873"/>
    <w:rsid w:val="00706B93"/>
    <w:rsid w:val="00707219"/>
    <w:rsid w:val="0071047B"/>
    <w:rsid w:val="007113B9"/>
    <w:rsid w:val="00715A7E"/>
    <w:rsid w:val="00715F07"/>
    <w:rsid w:val="00715F49"/>
    <w:rsid w:val="00717B25"/>
    <w:rsid w:val="00717E0D"/>
    <w:rsid w:val="00717EF2"/>
    <w:rsid w:val="00723BD4"/>
    <w:rsid w:val="00723CA0"/>
    <w:rsid w:val="00724C2F"/>
    <w:rsid w:val="0072627F"/>
    <w:rsid w:val="00726A7E"/>
    <w:rsid w:val="00727187"/>
    <w:rsid w:val="00732425"/>
    <w:rsid w:val="007333CF"/>
    <w:rsid w:val="00734CC2"/>
    <w:rsid w:val="0073560E"/>
    <w:rsid w:val="00743088"/>
    <w:rsid w:val="007431C7"/>
    <w:rsid w:val="00743631"/>
    <w:rsid w:val="0074551F"/>
    <w:rsid w:val="007462C3"/>
    <w:rsid w:val="007501A2"/>
    <w:rsid w:val="00751AA9"/>
    <w:rsid w:val="00752965"/>
    <w:rsid w:val="0075359B"/>
    <w:rsid w:val="00754992"/>
    <w:rsid w:val="007573BB"/>
    <w:rsid w:val="00760285"/>
    <w:rsid w:val="0076525B"/>
    <w:rsid w:val="00770565"/>
    <w:rsid w:val="00771F1F"/>
    <w:rsid w:val="0077358A"/>
    <w:rsid w:val="00775768"/>
    <w:rsid w:val="007767C6"/>
    <w:rsid w:val="007776A9"/>
    <w:rsid w:val="00777AFF"/>
    <w:rsid w:val="00784B58"/>
    <w:rsid w:val="0078607B"/>
    <w:rsid w:val="0078633A"/>
    <w:rsid w:val="00787661"/>
    <w:rsid w:val="00787BFA"/>
    <w:rsid w:val="00790D73"/>
    <w:rsid w:val="00791CA7"/>
    <w:rsid w:val="00794116"/>
    <w:rsid w:val="00797DEA"/>
    <w:rsid w:val="007A4DE9"/>
    <w:rsid w:val="007A64DA"/>
    <w:rsid w:val="007A6D26"/>
    <w:rsid w:val="007B14C9"/>
    <w:rsid w:val="007B2A94"/>
    <w:rsid w:val="007B55B0"/>
    <w:rsid w:val="007B7F7A"/>
    <w:rsid w:val="007C0210"/>
    <w:rsid w:val="007C066A"/>
    <w:rsid w:val="007C0CFF"/>
    <w:rsid w:val="007C2A58"/>
    <w:rsid w:val="007C3471"/>
    <w:rsid w:val="007C5388"/>
    <w:rsid w:val="007C5B21"/>
    <w:rsid w:val="007C68A0"/>
    <w:rsid w:val="007D1003"/>
    <w:rsid w:val="007D3324"/>
    <w:rsid w:val="007D6678"/>
    <w:rsid w:val="007D6E60"/>
    <w:rsid w:val="007D727D"/>
    <w:rsid w:val="007E1DB5"/>
    <w:rsid w:val="007E5C98"/>
    <w:rsid w:val="007E69EB"/>
    <w:rsid w:val="007E6C09"/>
    <w:rsid w:val="007F0AFF"/>
    <w:rsid w:val="007F31F1"/>
    <w:rsid w:val="007F3CFA"/>
    <w:rsid w:val="007F7BFD"/>
    <w:rsid w:val="00800AD8"/>
    <w:rsid w:val="00803554"/>
    <w:rsid w:val="00805FE1"/>
    <w:rsid w:val="008071AA"/>
    <w:rsid w:val="00810BDB"/>
    <w:rsid w:val="00811A37"/>
    <w:rsid w:val="008211B7"/>
    <w:rsid w:val="008212B6"/>
    <w:rsid w:val="00822060"/>
    <w:rsid w:val="00822C8C"/>
    <w:rsid w:val="00822D32"/>
    <w:rsid w:val="00823B1A"/>
    <w:rsid w:val="00823D4F"/>
    <w:rsid w:val="00832C02"/>
    <w:rsid w:val="00833144"/>
    <w:rsid w:val="00833A99"/>
    <w:rsid w:val="00836BDE"/>
    <w:rsid w:val="00837A90"/>
    <w:rsid w:val="00837D46"/>
    <w:rsid w:val="0084064D"/>
    <w:rsid w:val="008411EB"/>
    <w:rsid w:val="008444E4"/>
    <w:rsid w:val="00845B22"/>
    <w:rsid w:val="0085016E"/>
    <w:rsid w:val="00851D13"/>
    <w:rsid w:val="00852741"/>
    <w:rsid w:val="00853A20"/>
    <w:rsid w:val="00853BFD"/>
    <w:rsid w:val="00855295"/>
    <w:rsid w:val="00855367"/>
    <w:rsid w:val="008601E3"/>
    <w:rsid w:val="008613BF"/>
    <w:rsid w:val="00863E70"/>
    <w:rsid w:val="00864279"/>
    <w:rsid w:val="00865434"/>
    <w:rsid w:val="00870D43"/>
    <w:rsid w:val="00873244"/>
    <w:rsid w:val="00874E7E"/>
    <w:rsid w:val="00877417"/>
    <w:rsid w:val="0088010E"/>
    <w:rsid w:val="00880CDC"/>
    <w:rsid w:val="008810EF"/>
    <w:rsid w:val="00881ECF"/>
    <w:rsid w:val="008860D8"/>
    <w:rsid w:val="00886884"/>
    <w:rsid w:val="00892E1D"/>
    <w:rsid w:val="008958C1"/>
    <w:rsid w:val="008A0D14"/>
    <w:rsid w:val="008A44DC"/>
    <w:rsid w:val="008A643C"/>
    <w:rsid w:val="008A685C"/>
    <w:rsid w:val="008A77C3"/>
    <w:rsid w:val="008B00D3"/>
    <w:rsid w:val="008B0445"/>
    <w:rsid w:val="008B577C"/>
    <w:rsid w:val="008B7BB2"/>
    <w:rsid w:val="008B7F3C"/>
    <w:rsid w:val="008C02F9"/>
    <w:rsid w:val="008C0A87"/>
    <w:rsid w:val="008D011C"/>
    <w:rsid w:val="008D2EDF"/>
    <w:rsid w:val="008D4F1E"/>
    <w:rsid w:val="008E0B0C"/>
    <w:rsid w:val="008E16AD"/>
    <w:rsid w:val="008E48A5"/>
    <w:rsid w:val="008E5AC5"/>
    <w:rsid w:val="008E5DC6"/>
    <w:rsid w:val="008E5FF1"/>
    <w:rsid w:val="008E6125"/>
    <w:rsid w:val="008E6D27"/>
    <w:rsid w:val="008F10A9"/>
    <w:rsid w:val="008F1ACD"/>
    <w:rsid w:val="008F1B88"/>
    <w:rsid w:val="008F2C3A"/>
    <w:rsid w:val="008F5027"/>
    <w:rsid w:val="008F632E"/>
    <w:rsid w:val="009012B6"/>
    <w:rsid w:val="00901A41"/>
    <w:rsid w:val="00901CC9"/>
    <w:rsid w:val="00903DF7"/>
    <w:rsid w:val="00904712"/>
    <w:rsid w:val="00906CF3"/>
    <w:rsid w:val="009106DB"/>
    <w:rsid w:val="009121ED"/>
    <w:rsid w:val="0091337A"/>
    <w:rsid w:val="009155B9"/>
    <w:rsid w:val="009156CA"/>
    <w:rsid w:val="00917E7D"/>
    <w:rsid w:val="00922FFC"/>
    <w:rsid w:val="00923F20"/>
    <w:rsid w:val="009243E5"/>
    <w:rsid w:val="00924431"/>
    <w:rsid w:val="00926368"/>
    <w:rsid w:val="00927EA1"/>
    <w:rsid w:val="009307D7"/>
    <w:rsid w:val="00930DC0"/>
    <w:rsid w:val="0093210F"/>
    <w:rsid w:val="009374BB"/>
    <w:rsid w:val="00940131"/>
    <w:rsid w:val="00941A58"/>
    <w:rsid w:val="00947F25"/>
    <w:rsid w:val="0095429F"/>
    <w:rsid w:val="00957998"/>
    <w:rsid w:val="00963960"/>
    <w:rsid w:val="0096452C"/>
    <w:rsid w:val="0096748E"/>
    <w:rsid w:val="00974874"/>
    <w:rsid w:val="0097625A"/>
    <w:rsid w:val="0097774A"/>
    <w:rsid w:val="00977CC3"/>
    <w:rsid w:val="00977D3E"/>
    <w:rsid w:val="00977FFE"/>
    <w:rsid w:val="009815E3"/>
    <w:rsid w:val="00981C21"/>
    <w:rsid w:val="009864ED"/>
    <w:rsid w:val="00991A50"/>
    <w:rsid w:val="00994EE2"/>
    <w:rsid w:val="00995FFF"/>
    <w:rsid w:val="00996915"/>
    <w:rsid w:val="009A11B1"/>
    <w:rsid w:val="009A27B6"/>
    <w:rsid w:val="009A4FD1"/>
    <w:rsid w:val="009A6A66"/>
    <w:rsid w:val="009A7E07"/>
    <w:rsid w:val="009B2E85"/>
    <w:rsid w:val="009C0114"/>
    <w:rsid w:val="009C0520"/>
    <w:rsid w:val="009C07F4"/>
    <w:rsid w:val="009C10AA"/>
    <w:rsid w:val="009C1698"/>
    <w:rsid w:val="009C1D0D"/>
    <w:rsid w:val="009C1E23"/>
    <w:rsid w:val="009C31E2"/>
    <w:rsid w:val="009C32C2"/>
    <w:rsid w:val="009C40A0"/>
    <w:rsid w:val="009C678C"/>
    <w:rsid w:val="009C6C67"/>
    <w:rsid w:val="009D2DED"/>
    <w:rsid w:val="009D5A89"/>
    <w:rsid w:val="009D73A4"/>
    <w:rsid w:val="009D766B"/>
    <w:rsid w:val="009E277A"/>
    <w:rsid w:val="009E4CFB"/>
    <w:rsid w:val="009F596F"/>
    <w:rsid w:val="00A05B81"/>
    <w:rsid w:val="00A05D20"/>
    <w:rsid w:val="00A05F0B"/>
    <w:rsid w:val="00A1004D"/>
    <w:rsid w:val="00A11834"/>
    <w:rsid w:val="00A154E1"/>
    <w:rsid w:val="00A17529"/>
    <w:rsid w:val="00A17F98"/>
    <w:rsid w:val="00A2203A"/>
    <w:rsid w:val="00A262DE"/>
    <w:rsid w:val="00A26D89"/>
    <w:rsid w:val="00A26F93"/>
    <w:rsid w:val="00A33EA2"/>
    <w:rsid w:val="00A40A17"/>
    <w:rsid w:val="00A40BB2"/>
    <w:rsid w:val="00A44DF1"/>
    <w:rsid w:val="00A5275F"/>
    <w:rsid w:val="00A52E18"/>
    <w:rsid w:val="00A52F1A"/>
    <w:rsid w:val="00A56EE6"/>
    <w:rsid w:val="00A67189"/>
    <w:rsid w:val="00A70BA4"/>
    <w:rsid w:val="00A73F37"/>
    <w:rsid w:val="00A80078"/>
    <w:rsid w:val="00A8079D"/>
    <w:rsid w:val="00A80D4A"/>
    <w:rsid w:val="00A8156E"/>
    <w:rsid w:val="00A825EE"/>
    <w:rsid w:val="00A835C2"/>
    <w:rsid w:val="00A836AE"/>
    <w:rsid w:val="00A836EC"/>
    <w:rsid w:val="00A913C5"/>
    <w:rsid w:val="00A93331"/>
    <w:rsid w:val="00A9407F"/>
    <w:rsid w:val="00A94B06"/>
    <w:rsid w:val="00A96734"/>
    <w:rsid w:val="00AA00FC"/>
    <w:rsid w:val="00AA2B04"/>
    <w:rsid w:val="00AA3835"/>
    <w:rsid w:val="00AA38D6"/>
    <w:rsid w:val="00AA478C"/>
    <w:rsid w:val="00AA7C06"/>
    <w:rsid w:val="00AB1635"/>
    <w:rsid w:val="00AB1E5D"/>
    <w:rsid w:val="00AB1F0F"/>
    <w:rsid w:val="00AB3F91"/>
    <w:rsid w:val="00AB5FAD"/>
    <w:rsid w:val="00AB6ACD"/>
    <w:rsid w:val="00AB6F0B"/>
    <w:rsid w:val="00AC0FA8"/>
    <w:rsid w:val="00AC3622"/>
    <w:rsid w:val="00AC4A14"/>
    <w:rsid w:val="00AC6A95"/>
    <w:rsid w:val="00AC7B95"/>
    <w:rsid w:val="00AD0319"/>
    <w:rsid w:val="00AD0676"/>
    <w:rsid w:val="00AD5C2A"/>
    <w:rsid w:val="00AE0BA7"/>
    <w:rsid w:val="00AE1681"/>
    <w:rsid w:val="00AE54D4"/>
    <w:rsid w:val="00AE73DC"/>
    <w:rsid w:val="00AF1529"/>
    <w:rsid w:val="00AF3529"/>
    <w:rsid w:val="00AF7937"/>
    <w:rsid w:val="00B00FA8"/>
    <w:rsid w:val="00B01429"/>
    <w:rsid w:val="00B0169F"/>
    <w:rsid w:val="00B03927"/>
    <w:rsid w:val="00B07CB1"/>
    <w:rsid w:val="00B10822"/>
    <w:rsid w:val="00B10F09"/>
    <w:rsid w:val="00B12549"/>
    <w:rsid w:val="00B12BF2"/>
    <w:rsid w:val="00B1698C"/>
    <w:rsid w:val="00B20CB3"/>
    <w:rsid w:val="00B2167A"/>
    <w:rsid w:val="00B22E6D"/>
    <w:rsid w:val="00B23360"/>
    <w:rsid w:val="00B2400E"/>
    <w:rsid w:val="00B25F6B"/>
    <w:rsid w:val="00B26118"/>
    <w:rsid w:val="00B27604"/>
    <w:rsid w:val="00B3101A"/>
    <w:rsid w:val="00B36AB6"/>
    <w:rsid w:val="00B375B6"/>
    <w:rsid w:val="00B37D5B"/>
    <w:rsid w:val="00B40E38"/>
    <w:rsid w:val="00B411C3"/>
    <w:rsid w:val="00B419BB"/>
    <w:rsid w:val="00B41CA4"/>
    <w:rsid w:val="00B4372F"/>
    <w:rsid w:val="00B475DE"/>
    <w:rsid w:val="00B479A8"/>
    <w:rsid w:val="00B50542"/>
    <w:rsid w:val="00B526E5"/>
    <w:rsid w:val="00B5323C"/>
    <w:rsid w:val="00B5401D"/>
    <w:rsid w:val="00B54A83"/>
    <w:rsid w:val="00B571E0"/>
    <w:rsid w:val="00B609E6"/>
    <w:rsid w:val="00B610C7"/>
    <w:rsid w:val="00B61868"/>
    <w:rsid w:val="00B654B8"/>
    <w:rsid w:val="00B66DDE"/>
    <w:rsid w:val="00B70465"/>
    <w:rsid w:val="00B71624"/>
    <w:rsid w:val="00B72E22"/>
    <w:rsid w:val="00B85B74"/>
    <w:rsid w:val="00B87491"/>
    <w:rsid w:val="00B87B02"/>
    <w:rsid w:val="00B91887"/>
    <w:rsid w:val="00B9277F"/>
    <w:rsid w:val="00B9401F"/>
    <w:rsid w:val="00B9436B"/>
    <w:rsid w:val="00B971BD"/>
    <w:rsid w:val="00B97ACE"/>
    <w:rsid w:val="00BA3A94"/>
    <w:rsid w:val="00BA58D5"/>
    <w:rsid w:val="00BB0722"/>
    <w:rsid w:val="00BB1123"/>
    <w:rsid w:val="00BB2805"/>
    <w:rsid w:val="00BB3932"/>
    <w:rsid w:val="00BB49DB"/>
    <w:rsid w:val="00BB5FE3"/>
    <w:rsid w:val="00BC42DF"/>
    <w:rsid w:val="00BD1BED"/>
    <w:rsid w:val="00BD2C46"/>
    <w:rsid w:val="00BD4130"/>
    <w:rsid w:val="00BD55BD"/>
    <w:rsid w:val="00BD5E2B"/>
    <w:rsid w:val="00BE0488"/>
    <w:rsid w:val="00BE0721"/>
    <w:rsid w:val="00BE363F"/>
    <w:rsid w:val="00BE3A09"/>
    <w:rsid w:val="00BE5219"/>
    <w:rsid w:val="00BF417B"/>
    <w:rsid w:val="00C01457"/>
    <w:rsid w:val="00C01B5B"/>
    <w:rsid w:val="00C04007"/>
    <w:rsid w:val="00C059D9"/>
    <w:rsid w:val="00C12685"/>
    <w:rsid w:val="00C12848"/>
    <w:rsid w:val="00C12E06"/>
    <w:rsid w:val="00C1504A"/>
    <w:rsid w:val="00C16C8B"/>
    <w:rsid w:val="00C2208E"/>
    <w:rsid w:val="00C2212E"/>
    <w:rsid w:val="00C23DAD"/>
    <w:rsid w:val="00C24BE4"/>
    <w:rsid w:val="00C308B2"/>
    <w:rsid w:val="00C31BA0"/>
    <w:rsid w:val="00C31DBF"/>
    <w:rsid w:val="00C347F4"/>
    <w:rsid w:val="00C434F7"/>
    <w:rsid w:val="00C43AAA"/>
    <w:rsid w:val="00C5056C"/>
    <w:rsid w:val="00C51080"/>
    <w:rsid w:val="00C525A1"/>
    <w:rsid w:val="00C53D4D"/>
    <w:rsid w:val="00C57B30"/>
    <w:rsid w:val="00C60FB1"/>
    <w:rsid w:val="00C6152B"/>
    <w:rsid w:val="00C62091"/>
    <w:rsid w:val="00C628EE"/>
    <w:rsid w:val="00C6581F"/>
    <w:rsid w:val="00C723DF"/>
    <w:rsid w:val="00C7359D"/>
    <w:rsid w:val="00C7558A"/>
    <w:rsid w:val="00C77B59"/>
    <w:rsid w:val="00C81EC9"/>
    <w:rsid w:val="00C91A42"/>
    <w:rsid w:val="00C95CF7"/>
    <w:rsid w:val="00C95E5F"/>
    <w:rsid w:val="00C97836"/>
    <w:rsid w:val="00CB07F3"/>
    <w:rsid w:val="00CB087C"/>
    <w:rsid w:val="00CB096D"/>
    <w:rsid w:val="00CB0C75"/>
    <w:rsid w:val="00CB30F6"/>
    <w:rsid w:val="00CB7410"/>
    <w:rsid w:val="00CC256B"/>
    <w:rsid w:val="00CC6ECA"/>
    <w:rsid w:val="00CC6FCD"/>
    <w:rsid w:val="00CD1374"/>
    <w:rsid w:val="00CD1A7D"/>
    <w:rsid w:val="00CD2983"/>
    <w:rsid w:val="00CD5F3E"/>
    <w:rsid w:val="00CE1B37"/>
    <w:rsid w:val="00CE1CAF"/>
    <w:rsid w:val="00CE6E25"/>
    <w:rsid w:val="00CF29FD"/>
    <w:rsid w:val="00D02636"/>
    <w:rsid w:val="00D03E55"/>
    <w:rsid w:val="00D07043"/>
    <w:rsid w:val="00D078F5"/>
    <w:rsid w:val="00D07994"/>
    <w:rsid w:val="00D07BCD"/>
    <w:rsid w:val="00D12D4C"/>
    <w:rsid w:val="00D144FD"/>
    <w:rsid w:val="00D15E24"/>
    <w:rsid w:val="00D1673C"/>
    <w:rsid w:val="00D20F2B"/>
    <w:rsid w:val="00D24A1F"/>
    <w:rsid w:val="00D31011"/>
    <w:rsid w:val="00D31EE2"/>
    <w:rsid w:val="00D32CA8"/>
    <w:rsid w:val="00D341D2"/>
    <w:rsid w:val="00D35AAE"/>
    <w:rsid w:val="00D36048"/>
    <w:rsid w:val="00D3701C"/>
    <w:rsid w:val="00D3782D"/>
    <w:rsid w:val="00D37D4F"/>
    <w:rsid w:val="00D42EE1"/>
    <w:rsid w:val="00D4455B"/>
    <w:rsid w:val="00D476B1"/>
    <w:rsid w:val="00D477BE"/>
    <w:rsid w:val="00D50907"/>
    <w:rsid w:val="00D546C9"/>
    <w:rsid w:val="00D56641"/>
    <w:rsid w:val="00D609B0"/>
    <w:rsid w:val="00D620C8"/>
    <w:rsid w:val="00D72577"/>
    <w:rsid w:val="00D74839"/>
    <w:rsid w:val="00D751E6"/>
    <w:rsid w:val="00D802E9"/>
    <w:rsid w:val="00D84CCA"/>
    <w:rsid w:val="00D9268A"/>
    <w:rsid w:val="00D92A1D"/>
    <w:rsid w:val="00D933D1"/>
    <w:rsid w:val="00D95EAE"/>
    <w:rsid w:val="00D96EC1"/>
    <w:rsid w:val="00D97D28"/>
    <w:rsid w:val="00DA1680"/>
    <w:rsid w:val="00DA55A6"/>
    <w:rsid w:val="00DA70C5"/>
    <w:rsid w:val="00DB0807"/>
    <w:rsid w:val="00DB0C15"/>
    <w:rsid w:val="00DB11D3"/>
    <w:rsid w:val="00DB23C0"/>
    <w:rsid w:val="00DB331E"/>
    <w:rsid w:val="00DB628E"/>
    <w:rsid w:val="00DC0CB9"/>
    <w:rsid w:val="00DC354A"/>
    <w:rsid w:val="00DC4389"/>
    <w:rsid w:val="00DC6F18"/>
    <w:rsid w:val="00DD27F9"/>
    <w:rsid w:val="00DD628C"/>
    <w:rsid w:val="00DE0236"/>
    <w:rsid w:val="00DE380A"/>
    <w:rsid w:val="00DE3BFE"/>
    <w:rsid w:val="00DE3F6C"/>
    <w:rsid w:val="00DE4A66"/>
    <w:rsid w:val="00DF0584"/>
    <w:rsid w:val="00DF4ADF"/>
    <w:rsid w:val="00DF7A14"/>
    <w:rsid w:val="00E00D4F"/>
    <w:rsid w:val="00E01E07"/>
    <w:rsid w:val="00E06A32"/>
    <w:rsid w:val="00E06ABB"/>
    <w:rsid w:val="00E12C36"/>
    <w:rsid w:val="00E148D8"/>
    <w:rsid w:val="00E15F90"/>
    <w:rsid w:val="00E16D35"/>
    <w:rsid w:val="00E214C6"/>
    <w:rsid w:val="00E21F80"/>
    <w:rsid w:val="00E22B93"/>
    <w:rsid w:val="00E251AB"/>
    <w:rsid w:val="00E26507"/>
    <w:rsid w:val="00E2733A"/>
    <w:rsid w:val="00E31D62"/>
    <w:rsid w:val="00E345B3"/>
    <w:rsid w:val="00E34B7F"/>
    <w:rsid w:val="00E36CDB"/>
    <w:rsid w:val="00E4005C"/>
    <w:rsid w:val="00E40D69"/>
    <w:rsid w:val="00E419D4"/>
    <w:rsid w:val="00E47ADF"/>
    <w:rsid w:val="00E50557"/>
    <w:rsid w:val="00E50DC0"/>
    <w:rsid w:val="00E552F8"/>
    <w:rsid w:val="00E634F6"/>
    <w:rsid w:val="00E6425B"/>
    <w:rsid w:val="00E70B64"/>
    <w:rsid w:val="00E71CE1"/>
    <w:rsid w:val="00E722CB"/>
    <w:rsid w:val="00E8073F"/>
    <w:rsid w:val="00E87C40"/>
    <w:rsid w:val="00E91064"/>
    <w:rsid w:val="00E97356"/>
    <w:rsid w:val="00EA1027"/>
    <w:rsid w:val="00EA4A10"/>
    <w:rsid w:val="00EA5B3A"/>
    <w:rsid w:val="00EA5F66"/>
    <w:rsid w:val="00EB0045"/>
    <w:rsid w:val="00EB1069"/>
    <w:rsid w:val="00EB1DF8"/>
    <w:rsid w:val="00EB27E5"/>
    <w:rsid w:val="00EB46E6"/>
    <w:rsid w:val="00EB4A9A"/>
    <w:rsid w:val="00EC0C5D"/>
    <w:rsid w:val="00EC2C20"/>
    <w:rsid w:val="00EC4A68"/>
    <w:rsid w:val="00EC4DD3"/>
    <w:rsid w:val="00EC5A76"/>
    <w:rsid w:val="00ED28CE"/>
    <w:rsid w:val="00EE0234"/>
    <w:rsid w:val="00EE2089"/>
    <w:rsid w:val="00EE2515"/>
    <w:rsid w:val="00EE32B3"/>
    <w:rsid w:val="00EE681C"/>
    <w:rsid w:val="00EE6B0C"/>
    <w:rsid w:val="00EE7E18"/>
    <w:rsid w:val="00EF0CFB"/>
    <w:rsid w:val="00EF31A6"/>
    <w:rsid w:val="00EF3E97"/>
    <w:rsid w:val="00EF4928"/>
    <w:rsid w:val="00EF523E"/>
    <w:rsid w:val="00EF5A24"/>
    <w:rsid w:val="00EF5BC6"/>
    <w:rsid w:val="00F0136F"/>
    <w:rsid w:val="00F016B7"/>
    <w:rsid w:val="00F023CF"/>
    <w:rsid w:val="00F04800"/>
    <w:rsid w:val="00F07789"/>
    <w:rsid w:val="00F133A4"/>
    <w:rsid w:val="00F15826"/>
    <w:rsid w:val="00F15909"/>
    <w:rsid w:val="00F16BB8"/>
    <w:rsid w:val="00F16C9D"/>
    <w:rsid w:val="00F239FF"/>
    <w:rsid w:val="00F262FB"/>
    <w:rsid w:val="00F32A66"/>
    <w:rsid w:val="00F331B3"/>
    <w:rsid w:val="00F33D53"/>
    <w:rsid w:val="00F347D4"/>
    <w:rsid w:val="00F350D4"/>
    <w:rsid w:val="00F37616"/>
    <w:rsid w:val="00F4112C"/>
    <w:rsid w:val="00F41A47"/>
    <w:rsid w:val="00F41DC3"/>
    <w:rsid w:val="00F4238B"/>
    <w:rsid w:val="00F424AC"/>
    <w:rsid w:val="00F4372E"/>
    <w:rsid w:val="00F447E8"/>
    <w:rsid w:val="00F44908"/>
    <w:rsid w:val="00F44B11"/>
    <w:rsid w:val="00F45703"/>
    <w:rsid w:val="00F46070"/>
    <w:rsid w:val="00F46F02"/>
    <w:rsid w:val="00F47834"/>
    <w:rsid w:val="00F5147F"/>
    <w:rsid w:val="00F56534"/>
    <w:rsid w:val="00F56D4B"/>
    <w:rsid w:val="00F572E4"/>
    <w:rsid w:val="00F5735D"/>
    <w:rsid w:val="00F57FD6"/>
    <w:rsid w:val="00F60668"/>
    <w:rsid w:val="00F611CE"/>
    <w:rsid w:val="00F61643"/>
    <w:rsid w:val="00F6312F"/>
    <w:rsid w:val="00F63200"/>
    <w:rsid w:val="00F65D72"/>
    <w:rsid w:val="00F66EF7"/>
    <w:rsid w:val="00F71D7A"/>
    <w:rsid w:val="00F730D2"/>
    <w:rsid w:val="00F73EEB"/>
    <w:rsid w:val="00F75C73"/>
    <w:rsid w:val="00F762EE"/>
    <w:rsid w:val="00F77696"/>
    <w:rsid w:val="00F826E2"/>
    <w:rsid w:val="00F82A1D"/>
    <w:rsid w:val="00F851D1"/>
    <w:rsid w:val="00F90E90"/>
    <w:rsid w:val="00F93ED6"/>
    <w:rsid w:val="00F95523"/>
    <w:rsid w:val="00FA06FC"/>
    <w:rsid w:val="00FA2481"/>
    <w:rsid w:val="00FA333D"/>
    <w:rsid w:val="00FA6701"/>
    <w:rsid w:val="00FB129C"/>
    <w:rsid w:val="00FB29EE"/>
    <w:rsid w:val="00FB4A5D"/>
    <w:rsid w:val="00FB54DB"/>
    <w:rsid w:val="00FB56AA"/>
    <w:rsid w:val="00FC0F05"/>
    <w:rsid w:val="00FC1469"/>
    <w:rsid w:val="00FC305E"/>
    <w:rsid w:val="00FC415E"/>
    <w:rsid w:val="00FC57FC"/>
    <w:rsid w:val="00FD1808"/>
    <w:rsid w:val="00FD1AB0"/>
    <w:rsid w:val="00FD3122"/>
    <w:rsid w:val="00FD4630"/>
    <w:rsid w:val="00FD4665"/>
    <w:rsid w:val="00FD4D54"/>
    <w:rsid w:val="00FD6635"/>
    <w:rsid w:val="00FD69DA"/>
    <w:rsid w:val="00FD7839"/>
    <w:rsid w:val="00FD7B8B"/>
    <w:rsid w:val="00FE3C77"/>
    <w:rsid w:val="00FE782D"/>
    <w:rsid w:val="00FF30E1"/>
    <w:rsid w:val="00FF3C28"/>
    <w:rsid w:val="00FF405D"/>
    <w:rsid w:val="00FF4553"/>
    <w:rsid w:val="00FF5552"/>
    <w:rsid w:val="00FF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F1EF03"/>
  <w15:chartTrackingRefBased/>
  <w15:docId w15:val="{295FF311-01B9-4CDF-8495-E2FFB8BF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5CE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E9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F73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83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865C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E148D8"/>
  </w:style>
  <w:style w:type="paragraph" w:styleId="NormalWeb">
    <w:name w:val="Normal (Web)"/>
    <w:basedOn w:val="Normal"/>
    <w:uiPriority w:val="99"/>
    <w:unhideWhenUsed/>
    <w:rsid w:val="006D3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D39F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60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0FB1"/>
  </w:style>
  <w:style w:type="paragraph" w:styleId="Footer">
    <w:name w:val="footer"/>
    <w:basedOn w:val="Normal"/>
    <w:link w:val="FooterChar"/>
    <w:uiPriority w:val="99"/>
    <w:unhideWhenUsed/>
    <w:rsid w:val="00C60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0FB1"/>
  </w:style>
  <w:style w:type="character" w:styleId="Strong">
    <w:name w:val="Strong"/>
    <w:basedOn w:val="DefaultParagraphFont"/>
    <w:uiPriority w:val="22"/>
    <w:qFormat/>
    <w:rsid w:val="0027088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FF739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994EE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E9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pple-tab-span">
    <w:name w:val="apple-tab-span"/>
    <w:basedOn w:val="DefaultParagraphFont"/>
    <w:rsid w:val="005269FE"/>
  </w:style>
  <w:style w:type="paragraph" w:customStyle="1" w:styleId="p1">
    <w:name w:val="p1"/>
    <w:basedOn w:val="Normal"/>
    <w:rsid w:val="005C1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DefaultParagraphFont"/>
    <w:rsid w:val="005C1700"/>
  </w:style>
  <w:style w:type="character" w:customStyle="1" w:styleId="auto-style7">
    <w:name w:val="auto-style7"/>
    <w:basedOn w:val="DefaultParagraphFont"/>
    <w:rsid w:val="001F6FFF"/>
  </w:style>
  <w:style w:type="character" w:customStyle="1" w:styleId="tl8wme">
    <w:name w:val="tl8wme"/>
    <w:basedOn w:val="DefaultParagraphFont"/>
    <w:rsid w:val="008A77C3"/>
  </w:style>
  <w:style w:type="paragraph" w:customStyle="1" w:styleId="p">
    <w:name w:val="p"/>
    <w:basedOn w:val="Normal"/>
    <w:rsid w:val="00392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f-journal">
    <w:name w:val="ref-journal"/>
    <w:basedOn w:val="DefaultParagraphFont"/>
    <w:rsid w:val="00B609E6"/>
  </w:style>
  <w:style w:type="character" w:customStyle="1" w:styleId="ref-vol">
    <w:name w:val="ref-vol"/>
    <w:basedOn w:val="DefaultParagraphFont"/>
    <w:rsid w:val="00B609E6"/>
  </w:style>
  <w:style w:type="character" w:customStyle="1" w:styleId="f">
    <w:name w:val="f"/>
    <w:basedOn w:val="DefaultParagraphFont"/>
    <w:rsid w:val="002048B9"/>
  </w:style>
  <w:style w:type="character" w:styleId="PlaceholderText">
    <w:name w:val="Placeholder Text"/>
    <w:basedOn w:val="DefaultParagraphFont"/>
    <w:uiPriority w:val="99"/>
    <w:semiHidden/>
    <w:rsid w:val="00947F2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1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7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5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9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4618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3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13265">
                  <w:marLeft w:val="135"/>
                  <w:marRight w:val="135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0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8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5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1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0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8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2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6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55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210"/>
    <w:rsid w:val="007112CE"/>
    <w:rsid w:val="00C4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721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Sar15</b:Tag>
    <b:SourceType>ArticleInAPeriodical</b:SourceType>
    <b:Guid>{EAC3476D-0936-4E45-B971-8B1F5E5F70CB}</b:Guid>
    <b:Title>Uniqlo Billion Dollar Business Strategies</b:Title>
    <b:Year>2015</b:Year>
    <b:Month>November</b:Month>
    <b:Day>30</b:Day>
    <b:URL>https://www.tradegecko.com/blog/small-business-growth/3-key-strategies-behind-uniqlos-billions-in-revenue</b:URL>
    <b:Author>
      <b:Author>
        <b:NameList>
          <b:Person>
            <b:Last>Sarma</b:Last>
            <b:First>Dee</b:First>
          </b:Person>
        </b:NameList>
      </b:Author>
    </b:Author>
    <b:PeriodicalTitle>Trade Gecko</b:PeriodicalTitle>
    <b:RefOrder>2</b:RefOrder>
  </b:Source>
  <b:Source>
    <b:Tag>Fas18</b:Tag>
    <b:SourceType>Report</b:SourceType>
    <b:Guid>{3DFCDAB3-F13A-4447-B82D-71692F3D0A1B}</b:Guid>
    <b:Author>
      <b:Author>
        <b:Corporate>Fast Retailing</b:Corporate>
      </b:Author>
    </b:Author>
    <b:Title>Annual Report 2018</b:Title>
    <b:Year>2018</b:Year>
    <b:Publisher>Fast Retailing Group</b:Publisher>
    <b:URL>https://www.fastretailing.com/eng/ir/library/pdf/ar2018_en.pdf</b:URL>
    <b:RefOrder>3</b:RefOrder>
  </b:Source>
  <b:Source>
    <b:Tag>Hei17</b:Tag>
    <b:SourceType>Book</b:SourceType>
    <b:Guid>{EBCB698E-F8D7-4737-8438-8C96A5EA16F0}</b:Guid>
    <b:Title>Operations Management: Sustainability and Supply Chain Management</b:Title>
    <b:Year>2017</b:Year>
    <b:Publisher>Pearson</b:Publisher>
    <b:Author>
      <b:Author>
        <b:NameList>
          <b:Person>
            <b:Last>Heizer</b:Last>
            <b:First>Jay</b:First>
          </b:Person>
          <b:Person>
            <b:Last>Render</b:Last>
            <b:First>Barry</b:First>
          </b:Person>
          <b:Person>
            <b:Last>Munson</b:Last>
            <b:First>Chuck</b:First>
          </b:Person>
        </b:NameList>
      </b:Author>
    </b:Author>
    <b:Edition>12th</b:Edition>
    <b:RefOrder>4</b:RefOrder>
  </b:Source>
  <b:Source>
    <b:Tag>Msa20</b:Tag>
    <b:SourceType>JournalArticle</b:SourceType>
    <b:Guid>{EE8FE768-873C-4E6A-ACC3-9B838913CBBE}</b:Guid>
    <b:Title>Optimisation and production of alpha amylase from thermophilic Bacillus spp. and its application in food waste biodegradation</b:Title>
    <b:Year>2020</b:Year>
    <b:Author>
      <b:Author>
        <b:NameList>
          <b:Person>
            <b:Last>Msarah</b:Last>
            <b:First>Marwan</b:First>
            <b:Middle>Jawad</b:Middle>
          </b:Person>
          <b:Person>
            <b:Last>Ibrahim</b:Last>
            <b:First>Izyanti</b:First>
          </b:Person>
          <b:Person>
            <b:Last>Hamid</b:Last>
            <b:First>Aidil</b:First>
            <b:Middle>Abdul</b:Middle>
          </b:Person>
        </b:NameList>
      </b:Author>
    </b:Author>
    <b:JournalName>National Library of Medicine</b:JournalName>
    <b:YearAccessed>2020</b:YearAccessed>
    <b:MonthAccessed>12</b:MonthAccessed>
    <b:DayAccessed>5</b:DayAccessed>
    <b:URL>https://www.ncbi.nlm.nih.gov/pmc/articles/PMC7298660/</b:URL>
    <b:DOI>10.1016/j.heliyon.2020.e04183</b:DOI>
    <b:RefOrder>1</b:RefOrder>
  </b:Source>
  <b:Source>
    <b:Tag>Rau14</b:Tag>
    <b:SourceType>JournalArticle</b:SourceType>
    <b:Guid>{74C5B305-1836-467C-B00F-43A7E74D764B}</b:Guid>
    <b:Author>
      <b:Author>
        <b:NameList>
          <b:Person>
            <b:Last>Raul</b:Last>
            <b:First>Dibyangana</b:First>
          </b:Person>
          <b:Person>
            <b:Last>Biswas</b:Last>
            <b:First>Tania</b:First>
          </b:Person>
          <b:Person>
            <b:Last>Mukhopadhyay</b:Last>
            <b:First>Suchita</b:First>
          </b:Person>
          <b:Person>
            <b:Last>Das</b:Last>
            <b:First>Kumar</b:First>
          </b:Person>
        </b:NameList>
      </b:Author>
    </b:Author>
    <b:Title>Production and Partial Purification of Alpha Amylase from</b:Title>
    <b:JournalName>Biochemistry Research International</b:JournalName>
    <b:Year>2014</b:Year>
    <b:Pages>1-5</b:Pages>
    <b:YearAccessed>2020</b:YearAccessed>
    <b:MonthAccessed>12</b:MonthAccessed>
    <b:DayAccessed>5</b:DayAccessed>
    <b:URL>https://www.researchgate.net/publication/261141142_Production_and_Partial_Purification_of_Alpha_Amylase_from_Bacillus_subtilis_MTCC_121_Using_Solid_State_Fermentation/citation/download</b:URL>
    <b:RefOrder>5</b:RefOrder>
  </b:Source>
</b:Sources>
</file>

<file path=customXml/itemProps1.xml><?xml version="1.0" encoding="utf-8"?>
<ds:datastoreItem xmlns:ds="http://schemas.openxmlformats.org/officeDocument/2006/customXml" ds:itemID="{23C3E478-CE8F-43CA-A87F-663BE781E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archie</dc:creator>
  <cp:keywords/>
  <dc:description/>
  <cp:lastModifiedBy>user</cp:lastModifiedBy>
  <cp:revision>2</cp:revision>
  <dcterms:created xsi:type="dcterms:W3CDTF">2020-12-05T19:19:00Z</dcterms:created>
  <dcterms:modified xsi:type="dcterms:W3CDTF">2020-12-05T19:19:00Z</dcterms:modified>
</cp:coreProperties>
</file>